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BD5A427" w14:textId="77777777" w:rsidR="00EA3D3C" w:rsidRPr="00994A3D" w:rsidRDefault="00654E8F" w:rsidP="0001436A">
      <w:pPr>
        <w:pStyle w:val="Ttulo1"/>
      </w:pPr>
      <w:r w:rsidRPr="00994A3D">
        <w:t>Supplementary Data</w:t>
      </w:r>
    </w:p>
    <w:p w14:paraId="229CD86C" w14:textId="77777777" w:rsidR="00D237D3" w:rsidRPr="00D237D3" w:rsidRDefault="00D237D3" w:rsidP="00D237D3">
      <w:pPr>
        <w:jc w:val="both"/>
        <w:rPr>
          <w:rFonts w:cs="Times New Roman"/>
          <w:szCs w:val="24"/>
        </w:rPr>
      </w:pPr>
      <w:r w:rsidRPr="00D237D3">
        <w:rPr>
          <w:rFonts w:cs="Times New Roman"/>
          <w:b/>
          <w:bCs/>
          <w:szCs w:val="24"/>
        </w:rPr>
        <w:t>Supplementary Methods:</w:t>
      </w:r>
    </w:p>
    <w:p w14:paraId="55E5469E" w14:textId="77777777" w:rsidR="00D237D3" w:rsidRPr="00D237D3" w:rsidRDefault="00D237D3" w:rsidP="00D237D3">
      <w:pPr>
        <w:jc w:val="both"/>
        <w:rPr>
          <w:rFonts w:cs="Times New Roman"/>
          <w:i/>
          <w:szCs w:val="24"/>
        </w:rPr>
      </w:pPr>
      <w:proofErr w:type="spellStart"/>
      <w:r w:rsidRPr="00D237D3">
        <w:rPr>
          <w:rFonts w:cs="Times New Roman"/>
          <w:bCs/>
          <w:i/>
          <w:szCs w:val="24"/>
        </w:rPr>
        <w:t>RNAseq</w:t>
      </w:r>
      <w:proofErr w:type="spellEnd"/>
    </w:p>
    <w:p w14:paraId="57D30D97" w14:textId="77777777" w:rsidR="00D237D3" w:rsidRPr="00D237D3" w:rsidRDefault="00D237D3" w:rsidP="00D237D3">
      <w:pPr>
        <w:jc w:val="both"/>
        <w:rPr>
          <w:rFonts w:cs="Times New Roman"/>
          <w:szCs w:val="24"/>
        </w:rPr>
      </w:pPr>
      <w:r w:rsidRPr="00D237D3">
        <w:rPr>
          <w:rFonts w:cs="Times New Roman"/>
          <w:szCs w:val="24"/>
        </w:rPr>
        <w:t xml:space="preserve">In experiments involving DC obtained from VertX mice, total RNA </w:t>
      </w:r>
      <w:proofErr w:type="gramStart"/>
      <w:r w:rsidRPr="00D237D3">
        <w:rPr>
          <w:rFonts w:cs="Times New Roman"/>
          <w:szCs w:val="24"/>
        </w:rPr>
        <w:t>was extracted</w:t>
      </w:r>
      <w:proofErr w:type="gramEnd"/>
      <w:r w:rsidRPr="00D237D3">
        <w:rPr>
          <w:rFonts w:cs="Times New Roman"/>
          <w:szCs w:val="24"/>
        </w:rPr>
        <w:t xml:space="preserve"> from purified DC samples using QIAGEN RNeasy Micro Kit. RNA quality </w:t>
      </w:r>
      <w:proofErr w:type="gramStart"/>
      <w:r w:rsidRPr="00D237D3">
        <w:rPr>
          <w:rFonts w:cs="Times New Roman"/>
          <w:szCs w:val="24"/>
        </w:rPr>
        <w:t>was assessed</w:t>
      </w:r>
      <w:proofErr w:type="gramEnd"/>
      <w:r w:rsidRPr="00D237D3">
        <w:rPr>
          <w:rFonts w:cs="Times New Roman"/>
          <w:szCs w:val="24"/>
        </w:rPr>
        <w:t xml:space="preserve"> on an Agilent’s 4200 </w:t>
      </w:r>
      <w:proofErr w:type="spellStart"/>
      <w:r w:rsidRPr="00D237D3">
        <w:rPr>
          <w:rFonts w:cs="Times New Roman"/>
          <w:szCs w:val="24"/>
        </w:rPr>
        <w:t>TapeStation</w:t>
      </w:r>
      <w:proofErr w:type="spellEnd"/>
      <w:r w:rsidRPr="00D237D3">
        <w:rPr>
          <w:rFonts w:cs="Times New Roman"/>
          <w:szCs w:val="24"/>
        </w:rPr>
        <w:t xml:space="preserve"> System and samples with an RNA Integrity Number (</w:t>
      </w:r>
      <w:proofErr w:type="spellStart"/>
      <w:r w:rsidRPr="00D237D3">
        <w:rPr>
          <w:rFonts w:cs="Times New Roman"/>
          <w:szCs w:val="24"/>
        </w:rPr>
        <w:t>RINe</w:t>
      </w:r>
      <w:proofErr w:type="spellEnd"/>
      <w:r w:rsidRPr="00D237D3">
        <w:rPr>
          <w:rFonts w:cs="Times New Roman"/>
          <w:szCs w:val="24"/>
        </w:rPr>
        <w:t xml:space="preserve">) &gt; 8 were selected. RNA concentration was determined using Qubit 3.0 </w:t>
      </w:r>
      <w:proofErr w:type="spellStart"/>
      <w:r w:rsidRPr="00D237D3">
        <w:rPr>
          <w:rFonts w:cs="Times New Roman"/>
          <w:szCs w:val="24"/>
        </w:rPr>
        <w:t>Fluorometer</w:t>
      </w:r>
      <w:proofErr w:type="spellEnd"/>
      <w:r w:rsidRPr="00D237D3">
        <w:rPr>
          <w:rFonts w:cs="Times New Roman"/>
          <w:szCs w:val="24"/>
        </w:rPr>
        <w:t xml:space="preserve"> (Life Technologies). Bulk </w:t>
      </w:r>
      <w:proofErr w:type="spellStart"/>
      <w:r w:rsidRPr="00D237D3">
        <w:rPr>
          <w:rFonts w:cs="Times New Roman"/>
          <w:szCs w:val="24"/>
        </w:rPr>
        <w:t>RNAseq</w:t>
      </w:r>
      <w:proofErr w:type="spellEnd"/>
      <w:r w:rsidRPr="00D237D3">
        <w:rPr>
          <w:rFonts w:cs="Times New Roman"/>
          <w:szCs w:val="24"/>
        </w:rPr>
        <w:t xml:space="preserve"> </w:t>
      </w:r>
      <w:proofErr w:type="gramStart"/>
      <w:r w:rsidRPr="00D237D3">
        <w:rPr>
          <w:rFonts w:cs="Times New Roman"/>
          <w:szCs w:val="24"/>
        </w:rPr>
        <w:t>was performed</w:t>
      </w:r>
      <w:proofErr w:type="gramEnd"/>
      <w:r w:rsidRPr="00D237D3">
        <w:rPr>
          <w:rFonts w:cs="Times New Roman"/>
          <w:szCs w:val="24"/>
        </w:rPr>
        <w:t xml:space="preserve"> following MARS-</w:t>
      </w:r>
      <w:proofErr w:type="spellStart"/>
      <w:r w:rsidRPr="00D237D3">
        <w:rPr>
          <w:rFonts w:cs="Times New Roman"/>
          <w:szCs w:val="24"/>
        </w:rPr>
        <w:t>Seq</w:t>
      </w:r>
      <w:proofErr w:type="spellEnd"/>
      <w:r w:rsidRPr="00D237D3">
        <w:rPr>
          <w:rFonts w:cs="Times New Roman"/>
          <w:szCs w:val="24"/>
        </w:rPr>
        <w:t xml:space="preserve"> protocol adapted for bulk </w:t>
      </w:r>
      <w:proofErr w:type="spellStart"/>
      <w:r w:rsidRPr="00D237D3">
        <w:rPr>
          <w:rFonts w:cs="Times New Roman"/>
          <w:szCs w:val="24"/>
        </w:rPr>
        <w:t>RNAseq</w:t>
      </w:r>
      <w:proofErr w:type="spellEnd"/>
      <w:r w:rsidRPr="00D237D3">
        <w:rPr>
          <w:rFonts w:cs="Times New Roman"/>
          <w:szCs w:val="24"/>
        </w:rPr>
        <w:t xml:space="preserve"> (</w:t>
      </w:r>
      <w:proofErr w:type="spellStart"/>
      <w:r w:rsidRPr="00D237D3">
        <w:rPr>
          <w:rFonts w:cs="Times New Roman"/>
          <w:szCs w:val="24"/>
        </w:rPr>
        <w:t>Jaitin</w:t>
      </w:r>
      <w:proofErr w:type="spellEnd"/>
      <w:r w:rsidRPr="00D237D3">
        <w:rPr>
          <w:rFonts w:cs="Times New Roman"/>
          <w:szCs w:val="24"/>
        </w:rPr>
        <w:t xml:space="preserve"> et al, 2014) with minor modifications. Poly-A RNA was selected with </w:t>
      </w:r>
      <w:proofErr w:type="spellStart"/>
      <w:r w:rsidRPr="00D237D3">
        <w:rPr>
          <w:rFonts w:cs="Times New Roman"/>
          <w:szCs w:val="24"/>
        </w:rPr>
        <w:t>Dynabeads</w:t>
      </w:r>
      <w:proofErr w:type="spellEnd"/>
      <w:r w:rsidRPr="00D237D3">
        <w:rPr>
          <w:rFonts w:cs="Times New Roman"/>
          <w:szCs w:val="24"/>
        </w:rPr>
        <w:t xml:space="preserve"> Oligo (</w:t>
      </w:r>
      <w:proofErr w:type="spellStart"/>
      <w:proofErr w:type="gramStart"/>
      <w:r w:rsidRPr="00D237D3">
        <w:rPr>
          <w:rFonts w:cs="Times New Roman"/>
          <w:szCs w:val="24"/>
        </w:rPr>
        <w:t>dT</w:t>
      </w:r>
      <w:proofErr w:type="spellEnd"/>
      <w:proofErr w:type="gramEnd"/>
      <w:r w:rsidRPr="00D237D3">
        <w:rPr>
          <w:rFonts w:cs="Times New Roman"/>
          <w:szCs w:val="24"/>
        </w:rPr>
        <w:t>) (</w:t>
      </w:r>
      <w:proofErr w:type="spellStart"/>
      <w:r w:rsidRPr="00D237D3">
        <w:rPr>
          <w:rFonts w:cs="Times New Roman"/>
          <w:szCs w:val="24"/>
        </w:rPr>
        <w:t>Ambion</w:t>
      </w:r>
      <w:proofErr w:type="spellEnd"/>
      <w:r w:rsidRPr="00D237D3">
        <w:rPr>
          <w:rFonts w:cs="Times New Roman"/>
          <w:szCs w:val="24"/>
        </w:rPr>
        <w:t xml:space="preserve">) and reverse-transcribed with </w:t>
      </w:r>
      <w:proofErr w:type="spellStart"/>
      <w:r w:rsidRPr="00D237D3">
        <w:rPr>
          <w:rFonts w:cs="Times New Roman"/>
          <w:szCs w:val="24"/>
        </w:rPr>
        <w:t>AffinityScript</w:t>
      </w:r>
      <w:proofErr w:type="spellEnd"/>
      <w:r w:rsidRPr="00D237D3">
        <w:rPr>
          <w:rFonts w:cs="Times New Roman"/>
          <w:szCs w:val="24"/>
        </w:rPr>
        <w:t xml:space="preserve"> Multiple Temperature Reverse Transcriptase (Agilent) using poly-</w:t>
      </w:r>
      <w:proofErr w:type="spellStart"/>
      <w:r w:rsidRPr="00D237D3">
        <w:rPr>
          <w:rFonts w:cs="Times New Roman"/>
          <w:szCs w:val="24"/>
        </w:rPr>
        <w:t>dT</w:t>
      </w:r>
      <w:proofErr w:type="spellEnd"/>
      <w:r w:rsidRPr="00D237D3">
        <w:rPr>
          <w:rFonts w:cs="Times New Roman"/>
          <w:szCs w:val="24"/>
        </w:rPr>
        <w:t xml:space="preserve"> </w:t>
      </w:r>
      <w:proofErr w:type="spellStart"/>
      <w:r w:rsidRPr="00D237D3">
        <w:rPr>
          <w:rFonts w:cs="Times New Roman"/>
          <w:szCs w:val="24"/>
        </w:rPr>
        <w:t>oligos</w:t>
      </w:r>
      <w:proofErr w:type="spellEnd"/>
      <w:r w:rsidRPr="00D237D3">
        <w:rPr>
          <w:rFonts w:cs="Times New Roman"/>
          <w:szCs w:val="24"/>
        </w:rPr>
        <w:t xml:space="preserve"> carrying a 7 </w:t>
      </w:r>
      <w:proofErr w:type="spellStart"/>
      <w:r w:rsidRPr="00D237D3">
        <w:rPr>
          <w:rFonts w:cs="Times New Roman"/>
          <w:szCs w:val="24"/>
        </w:rPr>
        <w:t>bp</w:t>
      </w:r>
      <w:proofErr w:type="spellEnd"/>
      <w:r w:rsidRPr="00D237D3">
        <w:rPr>
          <w:rFonts w:cs="Times New Roman"/>
          <w:szCs w:val="24"/>
        </w:rPr>
        <w:t xml:space="preserve">-index. Up to </w:t>
      </w:r>
      <w:proofErr w:type="gramStart"/>
      <w:r w:rsidRPr="00D237D3">
        <w:rPr>
          <w:rFonts w:cs="Times New Roman"/>
          <w:szCs w:val="24"/>
        </w:rPr>
        <w:t>8</w:t>
      </w:r>
      <w:proofErr w:type="gramEnd"/>
      <w:r w:rsidRPr="00D237D3">
        <w:rPr>
          <w:rFonts w:cs="Times New Roman"/>
          <w:szCs w:val="24"/>
        </w:rPr>
        <w:t xml:space="preserve"> samples with similar overall RNA content were pooled together and subjected to linear amplification by IVT using </w:t>
      </w:r>
      <w:proofErr w:type="spellStart"/>
      <w:r w:rsidRPr="00D237D3">
        <w:rPr>
          <w:rFonts w:cs="Times New Roman"/>
          <w:szCs w:val="24"/>
        </w:rPr>
        <w:t>HiScribe</w:t>
      </w:r>
      <w:proofErr w:type="spellEnd"/>
      <w:r w:rsidRPr="00D237D3">
        <w:rPr>
          <w:rFonts w:cs="Times New Roman"/>
          <w:szCs w:val="24"/>
        </w:rPr>
        <w:t xml:space="preserve"> T7 High Yield RNA Synthesis Kit (New England </w:t>
      </w:r>
      <w:proofErr w:type="spellStart"/>
      <w:r w:rsidRPr="00D237D3">
        <w:rPr>
          <w:rFonts w:cs="Times New Roman"/>
          <w:szCs w:val="24"/>
        </w:rPr>
        <w:t>Biolabs</w:t>
      </w:r>
      <w:proofErr w:type="spellEnd"/>
      <w:r w:rsidRPr="00D237D3">
        <w:rPr>
          <w:rFonts w:cs="Times New Roman"/>
          <w:szCs w:val="24"/>
        </w:rPr>
        <w:t xml:space="preserve">). Next, </w:t>
      </w:r>
      <w:proofErr w:type="spellStart"/>
      <w:r w:rsidRPr="00D237D3">
        <w:rPr>
          <w:rFonts w:cs="Times New Roman"/>
          <w:szCs w:val="24"/>
        </w:rPr>
        <w:t>aRNA</w:t>
      </w:r>
      <w:proofErr w:type="spellEnd"/>
      <w:r w:rsidRPr="00D237D3">
        <w:rPr>
          <w:rFonts w:cs="Times New Roman"/>
          <w:szCs w:val="24"/>
        </w:rPr>
        <w:t xml:space="preserve"> </w:t>
      </w:r>
      <w:proofErr w:type="gramStart"/>
      <w:r w:rsidRPr="00D237D3">
        <w:rPr>
          <w:rFonts w:cs="Times New Roman"/>
          <w:szCs w:val="24"/>
        </w:rPr>
        <w:t xml:space="preserve">was fragmented into 250-350 </w:t>
      </w:r>
      <w:proofErr w:type="spellStart"/>
      <w:r w:rsidRPr="00D237D3">
        <w:rPr>
          <w:rFonts w:cs="Times New Roman"/>
          <w:szCs w:val="24"/>
        </w:rPr>
        <w:t>bp</w:t>
      </w:r>
      <w:proofErr w:type="spellEnd"/>
      <w:r w:rsidRPr="00D237D3">
        <w:rPr>
          <w:rFonts w:cs="Times New Roman"/>
          <w:szCs w:val="24"/>
        </w:rPr>
        <w:t xml:space="preserve"> fragments with RNA Fragmentation Reagents (</w:t>
      </w:r>
      <w:proofErr w:type="spellStart"/>
      <w:r w:rsidRPr="00D237D3">
        <w:rPr>
          <w:rFonts w:cs="Times New Roman"/>
          <w:szCs w:val="24"/>
        </w:rPr>
        <w:t>Ambion</w:t>
      </w:r>
      <w:proofErr w:type="spellEnd"/>
      <w:r w:rsidRPr="00D237D3">
        <w:rPr>
          <w:rFonts w:cs="Times New Roman"/>
          <w:szCs w:val="24"/>
        </w:rPr>
        <w:t xml:space="preserve">) and dephosphorylated with </w:t>
      </w:r>
      <w:proofErr w:type="spellStart"/>
      <w:r w:rsidRPr="00D237D3">
        <w:rPr>
          <w:rFonts w:cs="Times New Roman"/>
          <w:szCs w:val="24"/>
        </w:rPr>
        <w:t>FastAP</w:t>
      </w:r>
      <w:proofErr w:type="spellEnd"/>
      <w:r w:rsidRPr="00D237D3">
        <w:rPr>
          <w:rFonts w:cs="Times New Roman"/>
          <w:szCs w:val="24"/>
        </w:rPr>
        <w:t xml:space="preserve"> (</w:t>
      </w:r>
      <w:proofErr w:type="spellStart"/>
      <w:r w:rsidRPr="00D237D3">
        <w:rPr>
          <w:rFonts w:cs="Times New Roman"/>
          <w:szCs w:val="24"/>
        </w:rPr>
        <w:t>Thermo</w:t>
      </w:r>
      <w:proofErr w:type="spellEnd"/>
      <w:r w:rsidRPr="00D237D3">
        <w:rPr>
          <w:rFonts w:cs="Times New Roman"/>
          <w:szCs w:val="24"/>
        </w:rPr>
        <w:t>) following manufacturer´s instructions</w:t>
      </w:r>
      <w:proofErr w:type="gramEnd"/>
      <w:r w:rsidRPr="00D237D3">
        <w:rPr>
          <w:rFonts w:cs="Times New Roman"/>
          <w:szCs w:val="24"/>
        </w:rPr>
        <w:t xml:space="preserve">. Partial Illumina adaptor sequences were ligated with T4 RNA Ligase 1 (New England </w:t>
      </w:r>
      <w:proofErr w:type="spellStart"/>
      <w:r w:rsidRPr="00D237D3">
        <w:rPr>
          <w:rFonts w:cs="Times New Roman"/>
          <w:szCs w:val="24"/>
        </w:rPr>
        <w:t>Biolabs</w:t>
      </w:r>
      <w:proofErr w:type="spellEnd"/>
      <w:r w:rsidRPr="00D237D3">
        <w:rPr>
          <w:rFonts w:cs="Times New Roman"/>
          <w:szCs w:val="24"/>
        </w:rPr>
        <w:t xml:space="preserve">), followed by a second RT reaction. Full Illumina adaptor sequences </w:t>
      </w:r>
      <w:proofErr w:type="gramStart"/>
      <w:r w:rsidRPr="00D237D3">
        <w:rPr>
          <w:rFonts w:cs="Times New Roman"/>
          <w:szCs w:val="24"/>
        </w:rPr>
        <w:t>were added</w:t>
      </w:r>
      <w:proofErr w:type="gramEnd"/>
      <w:r w:rsidRPr="00D237D3">
        <w:rPr>
          <w:rFonts w:cs="Times New Roman"/>
          <w:szCs w:val="24"/>
        </w:rPr>
        <w:t xml:space="preserve"> during final library amplification with KAPA </w:t>
      </w:r>
      <w:proofErr w:type="spellStart"/>
      <w:r w:rsidRPr="00D237D3">
        <w:rPr>
          <w:rFonts w:cs="Times New Roman"/>
          <w:szCs w:val="24"/>
        </w:rPr>
        <w:t>HiFi</w:t>
      </w:r>
      <w:proofErr w:type="spellEnd"/>
      <w:r w:rsidRPr="00D237D3">
        <w:rPr>
          <w:rFonts w:cs="Times New Roman"/>
          <w:szCs w:val="24"/>
        </w:rPr>
        <w:t xml:space="preserve"> DNA Polymerase (Kapa </w:t>
      </w:r>
      <w:proofErr w:type="spellStart"/>
      <w:r w:rsidRPr="00D237D3">
        <w:rPr>
          <w:rFonts w:cs="Times New Roman"/>
          <w:szCs w:val="24"/>
        </w:rPr>
        <w:t>Biosystems</w:t>
      </w:r>
      <w:proofErr w:type="spellEnd"/>
      <w:r w:rsidRPr="00D237D3">
        <w:rPr>
          <w:rFonts w:cs="Times New Roman"/>
          <w:szCs w:val="24"/>
        </w:rPr>
        <w:t xml:space="preserve">). Libraries </w:t>
      </w:r>
      <w:proofErr w:type="gramStart"/>
      <w:r w:rsidRPr="00D237D3">
        <w:rPr>
          <w:rFonts w:cs="Times New Roman"/>
          <w:szCs w:val="24"/>
        </w:rPr>
        <w:t>were sequenced</w:t>
      </w:r>
      <w:proofErr w:type="gramEnd"/>
      <w:r w:rsidRPr="00D237D3">
        <w:rPr>
          <w:rFonts w:cs="Times New Roman"/>
          <w:szCs w:val="24"/>
        </w:rPr>
        <w:t xml:space="preserve"> in an Illumina </w:t>
      </w:r>
      <w:proofErr w:type="spellStart"/>
      <w:r w:rsidRPr="00D237D3">
        <w:rPr>
          <w:rFonts w:cs="Times New Roman"/>
          <w:szCs w:val="24"/>
        </w:rPr>
        <w:t>NextSeq</w:t>
      </w:r>
      <w:proofErr w:type="spellEnd"/>
      <w:r w:rsidRPr="00D237D3">
        <w:rPr>
          <w:rFonts w:cs="Times New Roman"/>
          <w:szCs w:val="24"/>
        </w:rPr>
        <w:t xml:space="preserve"> 500 at a sequence depth of 10 million reads per sample.</w:t>
      </w:r>
    </w:p>
    <w:p w14:paraId="56BD2CCD" w14:textId="77777777" w:rsidR="00D237D3" w:rsidRPr="00D237D3" w:rsidRDefault="00D237D3" w:rsidP="00D237D3">
      <w:pPr>
        <w:jc w:val="both"/>
        <w:rPr>
          <w:rFonts w:cs="Times New Roman"/>
          <w:szCs w:val="24"/>
        </w:rPr>
      </w:pPr>
      <w:r w:rsidRPr="00D237D3">
        <w:rPr>
          <w:rFonts w:cs="Times New Roman"/>
          <w:szCs w:val="24"/>
        </w:rPr>
        <w:t xml:space="preserve">For tumor samples, RNA sequencing </w:t>
      </w:r>
      <w:proofErr w:type="gramStart"/>
      <w:r w:rsidRPr="00D237D3">
        <w:rPr>
          <w:rFonts w:cs="Times New Roman"/>
          <w:szCs w:val="24"/>
        </w:rPr>
        <w:t>was performed</w:t>
      </w:r>
      <w:proofErr w:type="gramEnd"/>
      <w:r w:rsidRPr="00D237D3">
        <w:rPr>
          <w:rFonts w:cs="Times New Roman"/>
          <w:szCs w:val="24"/>
        </w:rPr>
        <w:t xml:space="preserve"> by adapting the technology of SCRB-</w:t>
      </w:r>
      <w:proofErr w:type="spellStart"/>
      <w:r w:rsidRPr="00D237D3">
        <w:rPr>
          <w:rFonts w:cs="Times New Roman"/>
          <w:szCs w:val="24"/>
        </w:rPr>
        <w:t>Seq</w:t>
      </w:r>
      <w:proofErr w:type="spellEnd"/>
      <w:r w:rsidRPr="00D237D3">
        <w:rPr>
          <w:rFonts w:cs="Times New Roman"/>
          <w:szCs w:val="24"/>
        </w:rPr>
        <w:t xml:space="preserve"> (</w:t>
      </w:r>
      <w:proofErr w:type="spellStart"/>
      <w:r w:rsidRPr="00D237D3">
        <w:rPr>
          <w:rFonts w:cs="Times New Roman"/>
          <w:szCs w:val="24"/>
        </w:rPr>
        <w:t>Bagnoli</w:t>
      </w:r>
      <w:proofErr w:type="spellEnd"/>
      <w:r w:rsidRPr="00D237D3">
        <w:rPr>
          <w:rFonts w:cs="Times New Roman"/>
          <w:szCs w:val="24"/>
        </w:rPr>
        <w:t xml:space="preserve"> JW et al., 2018). Briefly, poly-(A</w:t>
      </w:r>
      <w:proofErr w:type="gramStart"/>
      <w:r w:rsidRPr="00D237D3">
        <w:rPr>
          <w:rFonts w:cs="Times New Roman"/>
          <w:szCs w:val="24"/>
        </w:rPr>
        <w:t>)+</w:t>
      </w:r>
      <w:proofErr w:type="gramEnd"/>
      <w:r w:rsidRPr="00D237D3">
        <w:rPr>
          <w:rFonts w:cs="Times New Roman"/>
          <w:szCs w:val="24"/>
        </w:rPr>
        <w:t xml:space="preserve"> RNA were purified using the </w:t>
      </w:r>
      <w:proofErr w:type="spellStart"/>
      <w:r w:rsidRPr="00D237D3">
        <w:rPr>
          <w:rFonts w:cs="Times New Roman"/>
          <w:szCs w:val="24"/>
        </w:rPr>
        <w:t>Dynabeads</w:t>
      </w:r>
      <w:proofErr w:type="spellEnd"/>
      <w:r w:rsidRPr="00D237D3">
        <w:rPr>
          <w:rFonts w:cs="Times New Roman"/>
          <w:szCs w:val="24"/>
        </w:rPr>
        <w:t xml:space="preserve"> mRNA DIRECT Purification Kit (</w:t>
      </w:r>
      <w:proofErr w:type="spellStart"/>
      <w:r w:rsidRPr="00D237D3">
        <w:rPr>
          <w:rFonts w:cs="Times New Roman"/>
          <w:szCs w:val="24"/>
        </w:rPr>
        <w:t>ThermoFisher</w:t>
      </w:r>
      <w:proofErr w:type="spellEnd"/>
      <w:r w:rsidRPr="00D237D3">
        <w:rPr>
          <w:rFonts w:cs="Times New Roman"/>
          <w:szCs w:val="24"/>
        </w:rPr>
        <w:t xml:space="preserve"> Scientific). </w:t>
      </w:r>
      <w:proofErr w:type="gramStart"/>
      <w:r w:rsidRPr="00D237D3">
        <w:rPr>
          <w:rFonts w:cs="Times New Roman"/>
          <w:szCs w:val="24"/>
        </w:rPr>
        <w:t>poly-(</w:t>
      </w:r>
      <w:proofErr w:type="gramEnd"/>
      <w:r w:rsidRPr="00D237D3">
        <w:rPr>
          <w:rFonts w:cs="Times New Roman"/>
          <w:szCs w:val="24"/>
        </w:rPr>
        <w:t xml:space="preserve">A)+ RNA were annealed to a custom primer containing a poly-(T) tract, a Unique Molecule Identifier (UMI), and a sample barcode. </w:t>
      </w:r>
      <w:proofErr w:type="spellStart"/>
      <w:r w:rsidRPr="00D237D3">
        <w:rPr>
          <w:rFonts w:cs="Times New Roman"/>
          <w:szCs w:val="24"/>
        </w:rPr>
        <w:t>Retrotranscription</w:t>
      </w:r>
      <w:proofErr w:type="spellEnd"/>
      <w:r w:rsidRPr="00D237D3">
        <w:rPr>
          <w:rFonts w:cs="Times New Roman"/>
          <w:szCs w:val="24"/>
        </w:rPr>
        <w:t xml:space="preserve"> using Template-switching oligonucleotides (TSO) was then used to synthetize and amplify 3’UTR enriched cDNA, resulting in barcoded cDNA fragments. Library preparation was performed using the </w:t>
      </w:r>
      <w:proofErr w:type="spellStart"/>
      <w:r w:rsidRPr="00D237D3">
        <w:rPr>
          <w:rFonts w:cs="Times New Roman"/>
          <w:szCs w:val="24"/>
        </w:rPr>
        <w:t>Nextera</w:t>
      </w:r>
      <w:proofErr w:type="spellEnd"/>
      <w:r w:rsidRPr="00D237D3">
        <w:rPr>
          <w:rFonts w:cs="Times New Roman"/>
          <w:szCs w:val="24"/>
        </w:rPr>
        <w:t xml:space="preserve"> XT library preparation </w:t>
      </w:r>
      <w:proofErr w:type="gramStart"/>
      <w:r w:rsidRPr="00D237D3">
        <w:rPr>
          <w:rFonts w:cs="Times New Roman"/>
          <w:szCs w:val="24"/>
        </w:rPr>
        <w:t>protocol which</w:t>
      </w:r>
      <w:proofErr w:type="gramEnd"/>
      <w:r w:rsidRPr="00D237D3">
        <w:rPr>
          <w:rFonts w:cs="Times New Roman"/>
          <w:szCs w:val="24"/>
        </w:rPr>
        <w:t xml:space="preserve"> introduces i5-P5 and i7-P7 structure for massive parallel sequencing. Quality control was performed following pre-amplification RT and library preparation to ensure quality and length accuracy, as well as to equilibrate sample pooling. Libraries </w:t>
      </w:r>
      <w:proofErr w:type="gramStart"/>
      <w:r w:rsidRPr="00D237D3">
        <w:rPr>
          <w:rFonts w:cs="Times New Roman"/>
          <w:szCs w:val="24"/>
        </w:rPr>
        <w:t>were then sequenced</w:t>
      </w:r>
      <w:proofErr w:type="gramEnd"/>
      <w:r w:rsidRPr="00D237D3">
        <w:rPr>
          <w:rFonts w:cs="Times New Roman"/>
          <w:szCs w:val="24"/>
        </w:rPr>
        <w:t xml:space="preserve"> using a NextSeq2000 sequencer (Illumina). 5-10 million pair-end reads (100 </w:t>
      </w:r>
      <w:proofErr w:type="spellStart"/>
      <w:r w:rsidRPr="00D237D3">
        <w:rPr>
          <w:rFonts w:cs="Times New Roman"/>
          <w:szCs w:val="24"/>
        </w:rPr>
        <w:t>bp</w:t>
      </w:r>
      <w:proofErr w:type="spellEnd"/>
      <w:r w:rsidRPr="00D237D3">
        <w:rPr>
          <w:rFonts w:cs="Times New Roman"/>
          <w:szCs w:val="24"/>
        </w:rPr>
        <w:t xml:space="preserve">; Rd1:28; Rd2:75) were sequenced for each sample and </w:t>
      </w:r>
      <w:proofErr w:type="spellStart"/>
      <w:r w:rsidRPr="00D237D3">
        <w:rPr>
          <w:rFonts w:cs="Times New Roman"/>
          <w:szCs w:val="24"/>
        </w:rPr>
        <w:t>demultiplexed</w:t>
      </w:r>
      <w:proofErr w:type="spellEnd"/>
      <w:r w:rsidRPr="00D237D3">
        <w:rPr>
          <w:rFonts w:cs="Times New Roman"/>
          <w:szCs w:val="24"/>
        </w:rPr>
        <w:t xml:space="preserve"> using </w:t>
      </w:r>
      <w:proofErr w:type="spellStart"/>
      <w:r w:rsidRPr="00D237D3">
        <w:rPr>
          <w:rFonts w:cs="Times New Roman"/>
          <w:szCs w:val="24"/>
        </w:rPr>
        <w:t>Cutadapt</w:t>
      </w:r>
      <w:proofErr w:type="spellEnd"/>
      <w:r w:rsidRPr="00D237D3">
        <w:rPr>
          <w:rFonts w:cs="Times New Roman"/>
          <w:szCs w:val="24"/>
        </w:rPr>
        <w:t xml:space="preserve">. </w:t>
      </w:r>
      <w:proofErr w:type="spellStart"/>
      <w:r w:rsidRPr="00D237D3">
        <w:rPr>
          <w:rFonts w:cs="Times New Roman"/>
          <w:szCs w:val="24"/>
        </w:rPr>
        <w:t>RNAseq</w:t>
      </w:r>
      <w:proofErr w:type="spellEnd"/>
      <w:r w:rsidRPr="00D237D3">
        <w:rPr>
          <w:rFonts w:cs="Times New Roman"/>
          <w:szCs w:val="24"/>
        </w:rPr>
        <w:t xml:space="preserve"> </w:t>
      </w:r>
      <w:proofErr w:type="gramStart"/>
      <w:r w:rsidRPr="00D237D3">
        <w:rPr>
          <w:rFonts w:cs="Times New Roman"/>
          <w:szCs w:val="24"/>
        </w:rPr>
        <w:t>was carried out</w:t>
      </w:r>
      <w:proofErr w:type="gramEnd"/>
      <w:r w:rsidRPr="00D237D3">
        <w:rPr>
          <w:rFonts w:cs="Times New Roman"/>
          <w:szCs w:val="24"/>
        </w:rPr>
        <w:t xml:space="preserve"> at the Genomics Unit of the Center for Applied Medical Research (CIMA, Universidad de Navarra).</w:t>
      </w:r>
    </w:p>
    <w:p w14:paraId="326C913C" w14:textId="77777777" w:rsidR="00D237D3" w:rsidRPr="00D237D3" w:rsidRDefault="00D237D3" w:rsidP="00D237D3">
      <w:pPr>
        <w:jc w:val="both"/>
        <w:rPr>
          <w:rFonts w:cs="Times New Roman"/>
          <w:szCs w:val="24"/>
        </w:rPr>
      </w:pPr>
      <w:r w:rsidRPr="00D237D3">
        <w:rPr>
          <w:rFonts w:cs="Times New Roman"/>
          <w:b/>
          <w:bCs/>
          <w:szCs w:val="24"/>
        </w:rPr>
        <w:t>References</w:t>
      </w:r>
    </w:p>
    <w:p w14:paraId="0A0C7FB2" w14:textId="77777777" w:rsidR="00D237D3" w:rsidRPr="00D237D3" w:rsidRDefault="00D237D3" w:rsidP="00D237D3">
      <w:pPr>
        <w:jc w:val="both"/>
        <w:rPr>
          <w:rFonts w:cs="Times New Roman"/>
          <w:szCs w:val="24"/>
        </w:rPr>
      </w:pPr>
      <w:proofErr w:type="spellStart"/>
      <w:r w:rsidRPr="00D237D3">
        <w:rPr>
          <w:rFonts w:cs="Times New Roman"/>
          <w:szCs w:val="24"/>
        </w:rPr>
        <w:t>Jaitin</w:t>
      </w:r>
      <w:proofErr w:type="spellEnd"/>
      <w:r w:rsidRPr="00D237D3">
        <w:rPr>
          <w:rFonts w:cs="Times New Roman"/>
          <w:szCs w:val="24"/>
        </w:rPr>
        <w:t xml:space="preserve"> DA, </w:t>
      </w:r>
      <w:proofErr w:type="spellStart"/>
      <w:r w:rsidRPr="00D237D3">
        <w:rPr>
          <w:rFonts w:cs="Times New Roman"/>
          <w:szCs w:val="24"/>
        </w:rPr>
        <w:t>Kenigsberg</w:t>
      </w:r>
      <w:proofErr w:type="spellEnd"/>
      <w:r w:rsidRPr="00D237D3">
        <w:rPr>
          <w:rFonts w:cs="Times New Roman"/>
          <w:szCs w:val="24"/>
        </w:rPr>
        <w:t xml:space="preserve"> E, Keren-</w:t>
      </w:r>
      <w:proofErr w:type="spellStart"/>
      <w:r w:rsidRPr="00D237D3">
        <w:rPr>
          <w:rFonts w:cs="Times New Roman"/>
          <w:szCs w:val="24"/>
        </w:rPr>
        <w:t>Shaul</w:t>
      </w:r>
      <w:proofErr w:type="spellEnd"/>
      <w:r w:rsidRPr="00D237D3">
        <w:rPr>
          <w:rFonts w:cs="Times New Roman"/>
          <w:szCs w:val="24"/>
        </w:rPr>
        <w:t xml:space="preserve"> H, et al. Massively parallel single-cell RNA-</w:t>
      </w:r>
      <w:proofErr w:type="spellStart"/>
      <w:r w:rsidRPr="00D237D3">
        <w:rPr>
          <w:rFonts w:cs="Times New Roman"/>
          <w:szCs w:val="24"/>
        </w:rPr>
        <w:t>seq</w:t>
      </w:r>
      <w:proofErr w:type="spellEnd"/>
      <w:r w:rsidRPr="00D237D3">
        <w:rPr>
          <w:rFonts w:cs="Times New Roman"/>
          <w:szCs w:val="24"/>
        </w:rPr>
        <w:t xml:space="preserve"> for marker-free decomposition of tissues into cell types. Science. 2014</w:t>
      </w:r>
      <w:proofErr w:type="gramStart"/>
      <w:r w:rsidRPr="00D237D3">
        <w:rPr>
          <w:rFonts w:cs="Times New Roman"/>
          <w:szCs w:val="24"/>
        </w:rPr>
        <w:t>;343:776</w:t>
      </w:r>
      <w:proofErr w:type="gramEnd"/>
      <w:r w:rsidRPr="00D237D3">
        <w:rPr>
          <w:rFonts w:cs="Times New Roman"/>
          <w:szCs w:val="24"/>
        </w:rPr>
        <w:t>–9.</w:t>
      </w:r>
    </w:p>
    <w:p w14:paraId="1C8B7B6D" w14:textId="77777777" w:rsidR="00D237D3" w:rsidRPr="00D237D3" w:rsidRDefault="00D237D3" w:rsidP="00D237D3">
      <w:pPr>
        <w:jc w:val="both"/>
        <w:rPr>
          <w:rFonts w:cs="Times New Roman"/>
          <w:szCs w:val="24"/>
        </w:rPr>
      </w:pPr>
      <w:proofErr w:type="spellStart"/>
      <w:r w:rsidRPr="00D237D3">
        <w:rPr>
          <w:rFonts w:cs="Times New Roman"/>
          <w:szCs w:val="24"/>
        </w:rPr>
        <w:t>Bagnoli</w:t>
      </w:r>
      <w:proofErr w:type="spellEnd"/>
      <w:r w:rsidRPr="00D237D3">
        <w:rPr>
          <w:rFonts w:cs="Times New Roman"/>
          <w:szCs w:val="24"/>
        </w:rPr>
        <w:t xml:space="preserve"> JW, </w:t>
      </w:r>
      <w:proofErr w:type="spellStart"/>
      <w:r w:rsidRPr="00D237D3">
        <w:rPr>
          <w:rFonts w:cs="Times New Roman"/>
          <w:szCs w:val="24"/>
        </w:rPr>
        <w:t>Ziegenhain</w:t>
      </w:r>
      <w:proofErr w:type="spellEnd"/>
      <w:r w:rsidRPr="00D237D3">
        <w:rPr>
          <w:rFonts w:cs="Times New Roman"/>
          <w:szCs w:val="24"/>
        </w:rPr>
        <w:t xml:space="preserve"> C, </w:t>
      </w:r>
      <w:proofErr w:type="spellStart"/>
      <w:r w:rsidRPr="00D237D3">
        <w:rPr>
          <w:rFonts w:cs="Times New Roman"/>
          <w:szCs w:val="24"/>
        </w:rPr>
        <w:t>Janjic</w:t>
      </w:r>
      <w:proofErr w:type="spellEnd"/>
      <w:r w:rsidRPr="00D237D3">
        <w:rPr>
          <w:rFonts w:cs="Times New Roman"/>
          <w:szCs w:val="24"/>
        </w:rPr>
        <w:t xml:space="preserve"> A, et al. Sensitive and powerful single-cell RNA sequencing using </w:t>
      </w:r>
      <w:proofErr w:type="spellStart"/>
      <w:r w:rsidRPr="00D237D3">
        <w:rPr>
          <w:rFonts w:cs="Times New Roman"/>
          <w:szCs w:val="24"/>
        </w:rPr>
        <w:t>mcSCRB</w:t>
      </w:r>
      <w:proofErr w:type="spellEnd"/>
      <w:r w:rsidRPr="00D237D3">
        <w:rPr>
          <w:rFonts w:cs="Times New Roman"/>
          <w:szCs w:val="24"/>
        </w:rPr>
        <w:t xml:space="preserve">-seq. Nat </w:t>
      </w:r>
      <w:proofErr w:type="spellStart"/>
      <w:r w:rsidRPr="00D237D3">
        <w:rPr>
          <w:rFonts w:cs="Times New Roman"/>
          <w:szCs w:val="24"/>
        </w:rPr>
        <w:t>Commun</w:t>
      </w:r>
      <w:proofErr w:type="spellEnd"/>
      <w:r w:rsidRPr="00D237D3">
        <w:rPr>
          <w:rFonts w:cs="Times New Roman"/>
          <w:szCs w:val="24"/>
        </w:rPr>
        <w:t>. 2018</w:t>
      </w:r>
      <w:proofErr w:type="gramStart"/>
      <w:r w:rsidRPr="00D237D3">
        <w:rPr>
          <w:rFonts w:cs="Times New Roman"/>
          <w:szCs w:val="24"/>
        </w:rPr>
        <w:t>;9:2937</w:t>
      </w:r>
      <w:proofErr w:type="gramEnd"/>
    </w:p>
    <w:tbl>
      <w:tblPr>
        <w:tblW w:w="874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280"/>
        <w:gridCol w:w="423"/>
        <w:gridCol w:w="1077"/>
        <w:gridCol w:w="540"/>
        <w:gridCol w:w="880"/>
        <w:gridCol w:w="780"/>
        <w:gridCol w:w="600"/>
        <w:gridCol w:w="1060"/>
        <w:gridCol w:w="580"/>
        <w:gridCol w:w="1080"/>
        <w:gridCol w:w="440"/>
      </w:tblGrid>
      <w:tr w:rsidR="00D237D3" w:rsidRPr="00D237D3" w14:paraId="1EAD3361" w14:textId="77777777" w:rsidTr="00D237D3">
        <w:tc>
          <w:tcPr>
            <w:tcW w:w="8740" w:type="dxa"/>
            <w:gridSpan w:val="11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764D2D" w14:textId="0B6D2846" w:rsidR="00C12DEB" w:rsidRPr="00C12DEB" w:rsidRDefault="00C12DEB" w:rsidP="00D237D3">
            <w:pPr>
              <w:jc w:val="both"/>
              <w:rPr>
                <w:rFonts w:cs="Times New Roman"/>
                <w:b/>
                <w:bCs/>
                <w:szCs w:val="24"/>
              </w:rPr>
            </w:pPr>
            <w:r>
              <w:rPr>
                <w:b/>
              </w:rPr>
              <w:lastRenderedPageBreak/>
              <w:t xml:space="preserve">2.    </w:t>
            </w:r>
            <w:r w:rsidRPr="00C12DEB">
              <w:rPr>
                <w:b/>
              </w:rPr>
              <w:t>Supplementary Figures and Tables</w:t>
            </w:r>
            <w:r w:rsidRPr="00C12DEB">
              <w:rPr>
                <w:rFonts w:cs="Times New Roman"/>
                <w:b/>
                <w:bCs/>
                <w:szCs w:val="24"/>
              </w:rPr>
              <w:t xml:space="preserve"> </w:t>
            </w:r>
          </w:p>
          <w:p w14:paraId="27C3D41D" w14:textId="04C0AB3F" w:rsidR="00D237D3" w:rsidRPr="00D237D3" w:rsidRDefault="00D237D3" w:rsidP="00D237D3">
            <w:pPr>
              <w:jc w:val="both"/>
              <w:rPr>
                <w:rFonts w:cs="Times New Roman"/>
                <w:szCs w:val="24"/>
              </w:rPr>
            </w:pPr>
            <w:r w:rsidRPr="00D237D3">
              <w:rPr>
                <w:rFonts w:cs="Times New Roman"/>
                <w:b/>
                <w:bCs/>
                <w:szCs w:val="24"/>
              </w:rPr>
              <w:t xml:space="preserve">Supplementary Table S1: </w:t>
            </w:r>
            <w:r w:rsidRPr="00D237D3">
              <w:rPr>
                <w:rFonts w:cs="Times New Roman"/>
                <w:szCs w:val="24"/>
              </w:rPr>
              <w:t>Antibodies used for flow cytometry.</w:t>
            </w:r>
          </w:p>
        </w:tc>
      </w:tr>
      <w:tr w:rsidR="00D237D3" w:rsidRPr="00D237D3" w14:paraId="2E1B15E1" w14:textId="77777777" w:rsidTr="00D237D3">
        <w:trPr>
          <w:trHeight w:val="1092"/>
        </w:trPr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98D7B8" w14:textId="77777777" w:rsidR="00D237D3" w:rsidRPr="00D237D3" w:rsidRDefault="00D237D3" w:rsidP="00D237D3">
            <w:pPr>
              <w:jc w:val="both"/>
              <w:rPr>
                <w:rFonts w:cs="Times New Roman"/>
                <w:szCs w:val="24"/>
              </w:rPr>
            </w:pPr>
            <w:r w:rsidRPr="00C12DEB">
              <w:rPr>
                <w:rFonts w:cs="Times New Roman"/>
                <w:b/>
                <w:bCs/>
                <w:szCs w:val="24"/>
              </w:rPr>
              <w:t>Targeted Molecule</w:t>
            </w:r>
          </w:p>
        </w:tc>
        <w:tc>
          <w:tcPr>
            <w:tcW w:w="150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9892A0" w14:textId="77777777" w:rsidR="00D237D3" w:rsidRPr="00D237D3" w:rsidRDefault="00D237D3" w:rsidP="00D237D3">
            <w:pPr>
              <w:jc w:val="both"/>
              <w:rPr>
                <w:rFonts w:cs="Times New Roman"/>
                <w:szCs w:val="24"/>
              </w:rPr>
            </w:pPr>
            <w:proofErr w:type="spellStart"/>
            <w:r w:rsidRPr="00C12DEB">
              <w:rPr>
                <w:rFonts w:cs="Times New Roman"/>
                <w:b/>
                <w:bCs/>
                <w:szCs w:val="24"/>
              </w:rPr>
              <w:t>Fluorochrome</w:t>
            </w:r>
            <w:proofErr w:type="spellEnd"/>
          </w:p>
        </w:tc>
        <w:tc>
          <w:tcPr>
            <w:tcW w:w="142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3DC371" w14:textId="77777777" w:rsidR="00D237D3" w:rsidRPr="00D237D3" w:rsidRDefault="00D237D3" w:rsidP="00D237D3">
            <w:pPr>
              <w:jc w:val="both"/>
              <w:rPr>
                <w:rFonts w:cs="Times New Roman"/>
                <w:szCs w:val="24"/>
              </w:rPr>
            </w:pPr>
            <w:r w:rsidRPr="00C12DEB">
              <w:rPr>
                <w:rFonts w:cs="Times New Roman"/>
                <w:b/>
                <w:bCs/>
                <w:szCs w:val="24"/>
              </w:rPr>
              <w:t xml:space="preserve">Working Dilution </w:t>
            </w:r>
            <w:r w:rsidRPr="00C12DEB">
              <w:rPr>
                <w:rFonts w:cs="Times New Roman"/>
                <w:szCs w:val="24"/>
              </w:rPr>
              <w:t>(1:X)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7F8C2F" w14:textId="77777777" w:rsidR="00D237D3" w:rsidRPr="00D237D3" w:rsidRDefault="00D237D3" w:rsidP="00D237D3">
            <w:pPr>
              <w:jc w:val="both"/>
              <w:rPr>
                <w:rFonts w:cs="Times New Roman"/>
                <w:szCs w:val="24"/>
              </w:rPr>
            </w:pPr>
            <w:r w:rsidRPr="00C12DEB">
              <w:rPr>
                <w:rFonts w:cs="Times New Roman"/>
                <w:b/>
                <w:bCs/>
                <w:szCs w:val="24"/>
              </w:rPr>
              <w:t>Clone</w:t>
            </w:r>
          </w:p>
        </w:tc>
        <w:tc>
          <w:tcPr>
            <w:tcW w:w="164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31C183" w14:textId="77777777" w:rsidR="00D237D3" w:rsidRPr="00D237D3" w:rsidRDefault="00D237D3" w:rsidP="00D237D3">
            <w:pPr>
              <w:jc w:val="both"/>
              <w:rPr>
                <w:rFonts w:cs="Times New Roman"/>
                <w:szCs w:val="24"/>
              </w:rPr>
            </w:pPr>
            <w:r w:rsidRPr="00C12DEB">
              <w:rPr>
                <w:rFonts w:cs="Times New Roman"/>
                <w:b/>
                <w:bCs/>
                <w:szCs w:val="24"/>
              </w:rPr>
              <w:t>Supplier</w:t>
            </w:r>
          </w:p>
        </w:tc>
        <w:tc>
          <w:tcPr>
            <w:tcW w:w="152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D9A1A4" w14:textId="77777777" w:rsidR="00D237D3" w:rsidRPr="00D237D3" w:rsidRDefault="00D237D3" w:rsidP="00D237D3">
            <w:pPr>
              <w:jc w:val="both"/>
              <w:rPr>
                <w:rFonts w:cs="Times New Roman"/>
                <w:szCs w:val="24"/>
              </w:rPr>
            </w:pPr>
            <w:r w:rsidRPr="00C12DEB">
              <w:rPr>
                <w:rFonts w:cs="Times New Roman"/>
                <w:b/>
                <w:bCs/>
                <w:szCs w:val="24"/>
              </w:rPr>
              <w:t>Reference</w:t>
            </w:r>
          </w:p>
        </w:tc>
      </w:tr>
      <w:tr w:rsidR="00D237D3" w:rsidRPr="00C12DEB" w14:paraId="5394F4BD" w14:textId="77777777" w:rsidTr="00D237D3">
        <w:trPr>
          <w:trHeight w:val="428"/>
        </w:trPr>
        <w:tc>
          <w:tcPr>
            <w:tcW w:w="12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23119B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</w:rPr>
              <w:t>CD11b</w:t>
            </w:r>
          </w:p>
        </w:tc>
        <w:tc>
          <w:tcPr>
            <w:tcW w:w="150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676257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</w:rPr>
              <w:t>BUV661</w:t>
            </w:r>
          </w:p>
        </w:tc>
        <w:tc>
          <w:tcPr>
            <w:tcW w:w="142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34872F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</w:rPr>
              <w:t>500</w:t>
            </w:r>
          </w:p>
        </w:tc>
        <w:tc>
          <w:tcPr>
            <w:tcW w:w="138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32FF46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</w:rPr>
              <w:t>M1/70</w:t>
            </w:r>
          </w:p>
        </w:tc>
        <w:tc>
          <w:tcPr>
            <w:tcW w:w="164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77FB2B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</w:rPr>
              <w:t>BD Biosciences</w:t>
            </w:r>
          </w:p>
        </w:tc>
        <w:tc>
          <w:tcPr>
            <w:tcW w:w="152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EB7930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</w:rPr>
              <w:t>565080</w:t>
            </w:r>
          </w:p>
        </w:tc>
      </w:tr>
      <w:tr w:rsidR="00D237D3" w:rsidRPr="00C12DEB" w14:paraId="79977FF6" w14:textId="77777777" w:rsidTr="00D237D3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7DC962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CD11c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A37C75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BV510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EA75C2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200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B48AD7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HL3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3F1B38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 xml:space="preserve">BD </w:t>
            </w:r>
            <w:proofErr w:type="spellStart"/>
            <w:r w:rsidRPr="00C12DEB">
              <w:rPr>
                <w:rFonts w:cs="Times New Roman"/>
                <w:sz w:val="22"/>
                <w:lang w:val="es-ES"/>
              </w:rPr>
              <w:t>Biosciences</w:t>
            </w:r>
            <w:proofErr w:type="spellEnd"/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040744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562949</w:t>
            </w:r>
          </w:p>
        </w:tc>
      </w:tr>
      <w:tr w:rsidR="00D237D3" w:rsidRPr="00C12DEB" w14:paraId="48C7F32C" w14:textId="77777777" w:rsidTr="00D237D3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14EC6A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CD11c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BE75A6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BV421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B444A9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200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BADBD7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N418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9095C8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proofErr w:type="spellStart"/>
            <w:r w:rsidRPr="00C12DEB">
              <w:rPr>
                <w:rFonts w:cs="Times New Roman"/>
                <w:sz w:val="22"/>
                <w:lang w:val="es-ES"/>
              </w:rPr>
              <w:t>BioLegend</w:t>
            </w:r>
            <w:proofErr w:type="spellEnd"/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CEE8DC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117343</w:t>
            </w:r>
          </w:p>
        </w:tc>
      </w:tr>
      <w:tr w:rsidR="00D237D3" w:rsidRPr="00C12DEB" w14:paraId="2E449801" w14:textId="77777777" w:rsidTr="00D237D3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C8C21D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CD19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CBB849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PE Cy7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69BBFC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500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5D88DE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6D5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5869B8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proofErr w:type="spellStart"/>
            <w:r w:rsidRPr="00C12DEB">
              <w:rPr>
                <w:rFonts w:cs="Times New Roman"/>
                <w:sz w:val="22"/>
                <w:lang w:val="es-ES"/>
              </w:rPr>
              <w:t>BioLegend</w:t>
            </w:r>
            <w:proofErr w:type="spellEnd"/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DC6CBF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115530</w:t>
            </w:r>
          </w:p>
        </w:tc>
      </w:tr>
      <w:tr w:rsidR="00D237D3" w:rsidRPr="00C12DEB" w14:paraId="54E4EB0B" w14:textId="77777777" w:rsidTr="00D237D3"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88362F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CD25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93580E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PE Cy7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A5E6A7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400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8E7F25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PC61.5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B06643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TONBO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4FFE8A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60-0251-U100</w:t>
            </w:r>
          </w:p>
        </w:tc>
      </w:tr>
      <w:tr w:rsidR="00D237D3" w:rsidRPr="00C12DEB" w14:paraId="1427D75E" w14:textId="77777777" w:rsidTr="00D237D3">
        <w:trPr>
          <w:trHeight w:val="263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19E8F3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CD335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0A97F5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PE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745837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400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68F107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29A1.4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F3521D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 xml:space="preserve">BD </w:t>
            </w:r>
            <w:proofErr w:type="spellStart"/>
            <w:r w:rsidRPr="00C12DEB">
              <w:rPr>
                <w:rFonts w:cs="Times New Roman"/>
                <w:sz w:val="22"/>
                <w:lang w:val="es-ES"/>
              </w:rPr>
              <w:t>Pharmingen</w:t>
            </w:r>
            <w:proofErr w:type="spellEnd"/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A201B1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560757</w:t>
            </w:r>
          </w:p>
        </w:tc>
      </w:tr>
      <w:tr w:rsidR="00D237D3" w:rsidRPr="00C12DEB" w14:paraId="39FF3872" w14:textId="77777777" w:rsidTr="00D237D3">
        <w:trPr>
          <w:trHeight w:val="247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7DF27C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CD3e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CC67E0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APC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B9B445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400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45A83D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145-2C12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53F896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 xml:space="preserve">BD </w:t>
            </w:r>
            <w:proofErr w:type="spellStart"/>
            <w:r w:rsidRPr="00C12DEB">
              <w:rPr>
                <w:rFonts w:cs="Times New Roman"/>
                <w:sz w:val="22"/>
                <w:lang w:val="es-ES"/>
              </w:rPr>
              <w:t>Pharmingen</w:t>
            </w:r>
            <w:proofErr w:type="spellEnd"/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7476D3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100312</w:t>
            </w:r>
          </w:p>
        </w:tc>
      </w:tr>
      <w:tr w:rsidR="00D237D3" w:rsidRPr="00C12DEB" w14:paraId="1D921D83" w14:textId="77777777" w:rsidTr="00D237D3">
        <w:trPr>
          <w:trHeight w:val="232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25454F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CD3e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E09DA6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BUV496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0CBAC0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50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654299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145-2C11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B8C251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 xml:space="preserve">BD </w:t>
            </w:r>
            <w:proofErr w:type="spellStart"/>
            <w:r w:rsidRPr="00C12DEB">
              <w:rPr>
                <w:rFonts w:cs="Times New Roman"/>
                <w:sz w:val="22"/>
                <w:lang w:val="es-ES"/>
              </w:rPr>
              <w:t>Biosciences</w:t>
            </w:r>
            <w:proofErr w:type="spellEnd"/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039C5A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564661</w:t>
            </w:r>
          </w:p>
        </w:tc>
      </w:tr>
      <w:tr w:rsidR="00D237D3" w:rsidRPr="00C12DEB" w14:paraId="193DD5F7" w14:textId="77777777" w:rsidTr="00D237D3">
        <w:trPr>
          <w:trHeight w:val="216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82E4E3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CD4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939813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Alexa700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3E1946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1000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5C5C62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RM4-5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510028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proofErr w:type="spellStart"/>
            <w:r w:rsidRPr="00C12DEB">
              <w:rPr>
                <w:rFonts w:cs="Times New Roman"/>
                <w:sz w:val="22"/>
                <w:lang w:val="es-ES"/>
              </w:rPr>
              <w:t>BioLegend</w:t>
            </w:r>
            <w:proofErr w:type="spellEnd"/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7FCF3B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100536</w:t>
            </w:r>
          </w:p>
        </w:tc>
      </w:tr>
      <w:tr w:rsidR="00D237D3" w:rsidRPr="00C12DEB" w14:paraId="6B080B84" w14:textId="77777777" w:rsidTr="00D237D3">
        <w:trPr>
          <w:trHeight w:val="2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461BCD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CD45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A574B8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APC-Cy7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7B8A64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200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78E61B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30-F11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209A75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proofErr w:type="spellStart"/>
            <w:r w:rsidRPr="00C12DEB">
              <w:rPr>
                <w:rFonts w:cs="Times New Roman"/>
                <w:sz w:val="22"/>
                <w:lang w:val="es-ES"/>
              </w:rPr>
              <w:t>BioLegend</w:t>
            </w:r>
            <w:proofErr w:type="spellEnd"/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D2760F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103116</w:t>
            </w:r>
          </w:p>
        </w:tc>
      </w:tr>
      <w:tr w:rsidR="00D237D3" w:rsidRPr="00C12DEB" w14:paraId="6BFFFA0B" w14:textId="77777777" w:rsidTr="00D237D3">
        <w:trPr>
          <w:trHeight w:val="184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AEC0B7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CD64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23E667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PE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4AC08D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200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C9D7D6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X54-5/7.1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6A004A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proofErr w:type="spellStart"/>
            <w:r w:rsidRPr="00C12DEB">
              <w:rPr>
                <w:rFonts w:cs="Times New Roman"/>
                <w:sz w:val="22"/>
                <w:lang w:val="es-ES"/>
              </w:rPr>
              <w:t>BioLegend</w:t>
            </w:r>
            <w:proofErr w:type="spellEnd"/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99DEAA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X54-5/7.1</w:t>
            </w:r>
          </w:p>
        </w:tc>
      </w:tr>
      <w:tr w:rsidR="00D237D3" w:rsidRPr="00C12DEB" w14:paraId="43D3EB7F" w14:textId="77777777" w:rsidTr="00D237D3"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28737A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CD8a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E2F658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BV421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1184CE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500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20AFD2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53-6.6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05F517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proofErr w:type="spellStart"/>
            <w:r w:rsidRPr="00C12DEB">
              <w:rPr>
                <w:rFonts w:cs="Times New Roman"/>
                <w:sz w:val="22"/>
                <w:lang w:val="es-ES"/>
              </w:rPr>
              <w:t>BioLegend</w:t>
            </w:r>
            <w:proofErr w:type="spellEnd"/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98391D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100753</w:t>
            </w:r>
          </w:p>
        </w:tc>
      </w:tr>
      <w:tr w:rsidR="00D237D3" w:rsidRPr="00C12DEB" w14:paraId="7F16EF0C" w14:textId="77777777" w:rsidTr="00D237D3"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FE386F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CD107a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C7D73C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FITC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98FBA1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500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FA195E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1D4B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AC08BB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 xml:space="preserve">BD </w:t>
            </w:r>
            <w:proofErr w:type="spellStart"/>
            <w:r w:rsidRPr="00C12DEB">
              <w:rPr>
                <w:rFonts w:cs="Times New Roman"/>
                <w:sz w:val="22"/>
                <w:lang w:val="es-ES"/>
              </w:rPr>
              <w:t>Pharmingen</w:t>
            </w:r>
            <w:proofErr w:type="spellEnd"/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D7E91E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553793</w:t>
            </w:r>
          </w:p>
        </w:tc>
      </w:tr>
      <w:tr w:rsidR="00D237D3" w:rsidRPr="00C12DEB" w14:paraId="1B6C71DF" w14:textId="77777777" w:rsidTr="00D237D3"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DDA6AE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FoxP3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503CDA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APC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3B304A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400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B87075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3G3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BF0FB8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TONBO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CAF02C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20-5773</w:t>
            </w:r>
          </w:p>
        </w:tc>
      </w:tr>
      <w:tr w:rsidR="00D237D3" w:rsidRPr="00C12DEB" w14:paraId="2D1941EE" w14:textId="77777777" w:rsidTr="00D237D3"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594018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I-A</w:t>
            </w:r>
            <w:r w:rsidRPr="00C12DEB">
              <w:rPr>
                <w:rFonts w:cs="Times New Roman"/>
                <w:sz w:val="22"/>
                <w:vertAlign w:val="superscript"/>
                <w:lang w:val="es-ES"/>
              </w:rPr>
              <w:t>b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FCA885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proofErr w:type="spellStart"/>
            <w:r w:rsidRPr="00C12DEB">
              <w:rPr>
                <w:rFonts w:cs="Times New Roman"/>
                <w:sz w:val="22"/>
                <w:lang w:val="es-ES"/>
              </w:rPr>
              <w:t>Percp</w:t>
            </w:r>
            <w:proofErr w:type="spellEnd"/>
            <w:r w:rsidRPr="00C12DEB">
              <w:rPr>
                <w:rFonts w:cs="Times New Roman"/>
                <w:sz w:val="22"/>
                <w:lang w:val="es-ES"/>
              </w:rPr>
              <w:t xml:space="preserve"> Cy5.5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D9BAF3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1000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E5E4CE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M5/114.15.2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87753A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proofErr w:type="spellStart"/>
            <w:r w:rsidRPr="00C12DEB">
              <w:rPr>
                <w:rFonts w:cs="Times New Roman"/>
                <w:sz w:val="22"/>
                <w:lang w:val="es-ES"/>
              </w:rPr>
              <w:t>BioLegend</w:t>
            </w:r>
            <w:proofErr w:type="spellEnd"/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A8E300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107625</w:t>
            </w:r>
          </w:p>
        </w:tc>
      </w:tr>
      <w:tr w:rsidR="00D237D3" w:rsidRPr="00C12DEB" w14:paraId="5E46BC7E" w14:textId="77777777" w:rsidTr="00D237D3"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031383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I-A</w:t>
            </w:r>
            <w:r w:rsidRPr="00C12DEB">
              <w:rPr>
                <w:rFonts w:cs="Times New Roman"/>
                <w:sz w:val="22"/>
                <w:vertAlign w:val="superscript"/>
                <w:lang w:val="es-ES"/>
              </w:rPr>
              <w:t>b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107071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FITC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B66F73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200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DE64CC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AF6-120.1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CDADAA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 xml:space="preserve">BD </w:t>
            </w:r>
            <w:proofErr w:type="spellStart"/>
            <w:r w:rsidRPr="00C12DEB">
              <w:rPr>
                <w:rFonts w:cs="Times New Roman"/>
                <w:sz w:val="22"/>
                <w:lang w:val="es-ES"/>
              </w:rPr>
              <w:t>Pharmingen</w:t>
            </w:r>
            <w:proofErr w:type="spellEnd"/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8C3E81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553551</w:t>
            </w:r>
          </w:p>
        </w:tc>
      </w:tr>
      <w:tr w:rsidR="00D237D3" w:rsidRPr="00C12DEB" w14:paraId="13DECC2E" w14:textId="77777777" w:rsidTr="00D237D3"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BA219C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LAG3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A856D5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BV650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17F835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100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99C008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C9B7W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689DEB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proofErr w:type="spellStart"/>
            <w:r w:rsidRPr="00C12DEB">
              <w:rPr>
                <w:rFonts w:cs="Times New Roman"/>
                <w:sz w:val="22"/>
                <w:lang w:val="es-ES"/>
              </w:rPr>
              <w:t>BioLegend</w:t>
            </w:r>
            <w:proofErr w:type="spellEnd"/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7EFDE4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125227</w:t>
            </w:r>
          </w:p>
        </w:tc>
      </w:tr>
      <w:tr w:rsidR="00D237D3" w:rsidRPr="00C12DEB" w14:paraId="38534CD5" w14:textId="77777777" w:rsidTr="00D237D3"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4BB01A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Ly6C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AFBE29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Alexa700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1EEB7C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1000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3CBD8D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HK1.4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40AB54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proofErr w:type="spellStart"/>
            <w:r w:rsidRPr="00C12DEB">
              <w:rPr>
                <w:rFonts w:cs="Times New Roman"/>
                <w:sz w:val="22"/>
                <w:lang w:val="es-ES"/>
              </w:rPr>
              <w:t>BioLegend</w:t>
            </w:r>
            <w:proofErr w:type="spellEnd"/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F99EF1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128024</w:t>
            </w:r>
          </w:p>
        </w:tc>
      </w:tr>
      <w:tr w:rsidR="00D237D3" w:rsidRPr="00C12DEB" w14:paraId="1C106A9B" w14:textId="77777777" w:rsidTr="00D237D3"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B75394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 xml:space="preserve">OVA </w:t>
            </w:r>
            <w:proofErr w:type="spellStart"/>
            <w:r w:rsidRPr="00C12DEB">
              <w:rPr>
                <w:rFonts w:cs="Times New Roman"/>
                <w:sz w:val="22"/>
                <w:lang w:val="es-ES"/>
              </w:rPr>
              <w:t>tet</w:t>
            </w:r>
            <w:proofErr w:type="spellEnd"/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0E4A8E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APC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4EF1BD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100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9CDCCB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-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CF1843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MBL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E284E0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TB-5001-2</w:t>
            </w:r>
          </w:p>
        </w:tc>
      </w:tr>
      <w:tr w:rsidR="00D237D3" w:rsidRPr="00C12DEB" w14:paraId="3078A23B" w14:textId="77777777" w:rsidTr="00D237D3"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D67EFF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PD1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D2C971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proofErr w:type="spellStart"/>
            <w:r w:rsidRPr="00C12DEB">
              <w:rPr>
                <w:rFonts w:cs="Times New Roman"/>
                <w:sz w:val="22"/>
                <w:lang w:val="es-ES"/>
              </w:rPr>
              <w:t>Percp</w:t>
            </w:r>
            <w:proofErr w:type="spellEnd"/>
            <w:r w:rsidRPr="00C12DEB">
              <w:rPr>
                <w:rFonts w:cs="Times New Roman"/>
                <w:sz w:val="22"/>
                <w:lang w:val="es-ES"/>
              </w:rPr>
              <w:t xml:space="preserve"> Cy5.5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86AE7F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1000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E10BB0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29F.1A12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8A38B5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proofErr w:type="spellStart"/>
            <w:r w:rsidRPr="00C12DEB">
              <w:rPr>
                <w:rFonts w:cs="Times New Roman"/>
                <w:sz w:val="22"/>
                <w:lang w:val="es-ES"/>
              </w:rPr>
              <w:t>BioLegend</w:t>
            </w:r>
            <w:proofErr w:type="spellEnd"/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AE1C19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135208</w:t>
            </w:r>
          </w:p>
        </w:tc>
      </w:tr>
      <w:tr w:rsidR="00D237D3" w:rsidRPr="00C12DEB" w14:paraId="194374D6" w14:textId="77777777" w:rsidTr="00D237D3"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F47F49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PD-L1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C3E2CC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PE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E06655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1000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C28387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MIH5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3C91CF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 xml:space="preserve">BD </w:t>
            </w:r>
            <w:proofErr w:type="spellStart"/>
            <w:r w:rsidRPr="00C12DEB">
              <w:rPr>
                <w:rFonts w:cs="Times New Roman"/>
                <w:sz w:val="22"/>
                <w:lang w:val="es-ES"/>
              </w:rPr>
              <w:t>Pharmingen</w:t>
            </w:r>
            <w:proofErr w:type="spellEnd"/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B27BC8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558091</w:t>
            </w:r>
          </w:p>
        </w:tc>
      </w:tr>
      <w:tr w:rsidR="00D237D3" w:rsidRPr="00C12DEB" w14:paraId="4A96D5D2" w14:textId="77777777" w:rsidTr="00D237D3"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E5ECAA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TIM3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B51511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BV785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F608D1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100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BCF305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RMT3-23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C3F064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proofErr w:type="spellStart"/>
            <w:r w:rsidRPr="00C12DEB">
              <w:rPr>
                <w:rFonts w:cs="Times New Roman"/>
                <w:sz w:val="22"/>
                <w:lang w:val="es-ES"/>
              </w:rPr>
              <w:t>BioLegend</w:t>
            </w:r>
            <w:proofErr w:type="spellEnd"/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EA038C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119725</w:t>
            </w:r>
          </w:p>
        </w:tc>
      </w:tr>
      <w:tr w:rsidR="00D237D3" w:rsidRPr="00C12DEB" w14:paraId="71AC828A" w14:textId="77777777" w:rsidTr="00D237D3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95A977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F4/80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92FB57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BV650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C132E4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500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CA1916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BM8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314D0A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proofErr w:type="spellStart"/>
            <w:r w:rsidRPr="00C12DEB">
              <w:rPr>
                <w:rFonts w:cs="Times New Roman"/>
                <w:sz w:val="22"/>
                <w:lang w:val="es-ES"/>
              </w:rPr>
              <w:t>BioLegend</w:t>
            </w:r>
            <w:proofErr w:type="spellEnd"/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654FA0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123149</w:t>
            </w:r>
          </w:p>
        </w:tc>
      </w:tr>
      <w:tr w:rsidR="00D237D3" w:rsidRPr="00C12DEB" w14:paraId="658B0F5C" w14:textId="77777777" w:rsidTr="00D237D3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18EB09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proofErr w:type="spellStart"/>
            <w:r w:rsidRPr="00C12DEB">
              <w:rPr>
                <w:rFonts w:cs="Times New Roman"/>
                <w:sz w:val="22"/>
                <w:lang w:val="es-ES"/>
              </w:rPr>
              <w:t>IFNg</w:t>
            </w:r>
            <w:proofErr w:type="spellEnd"/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FD7856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PE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FE3A55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1000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10BD79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XMG1.2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41A8B2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 xml:space="preserve">BD </w:t>
            </w:r>
            <w:proofErr w:type="spellStart"/>
            <w:r w:rsidRPr="00C12DEB">
              <w:rPr>
                <w:rFonts w:cs="Times New Roman"/>
                <w:sz w:val="22"/>
                <w:lang w:val="es-ES"/>
              </w:rPr>
              <w:t>Biosciences</w:t>
            </w:r>
            <w:proofErr w:type="spellEnd"/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F1710E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562020</w:t>
            </w:r>
          </w:p>
        </w:tc>
      </w:tr>
      <w:tr w:rsidR="00D237D3" w:rsidRPr="00C12DEB" w14:paraId="6C0CD527" w14:textId="77777777" w:rsidTr="00D237D3">
        <w:trPr>
          <w:trHeight w:val="300"/>
        </w:trPr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D91E21" w14:textId="4C77061B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TNF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65AC6E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PE Cy7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94ED00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1000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54E859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MP6-XT22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6285E2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 xml:space="preserve">BD </w:t>
            </w:r>
            <w:proofErr w:type="spellStart"/>
            <w:r w:rsidRPr="00C12DEB">
              <w:rPr>
                <w:rFonts w:cs="Times New Roman"/>
                <w:sz w:val="22"/>
                <w:lang w:val="es-ES"/>
              </w:rPr>
              <w:t>Pharmingen</w:t>
            </w:r>
            <w:proofErr w:type="spellEnd"/>
          </w:p>
        </w:tc>
        <w:tc>
          <w:tcPr>
            <w:tcW w:w="1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B70A24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557644</w:t>
            </w:r>
          </w:p>
        </w:tc>
      </w:tr>
      <w:tr w:rsidR="00D237D3" w:rsidRPr="00C12DEB" w14:paraId="08B61B69" w14:textId="77777777" w:rsidTr="00D237D3">
        <w:trPr>
          <w:trHeight w:val="592"/>
        </w:trPr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5A1D59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Maleimide</w:t>
            </w:r>
          </w:p>
        </w:tc>
        <w:tc>
          <w:tcPr>
            <w:tcW w:w="150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24B3A0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IR-885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0BE839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1000</w:t>
            </w:r>
          </w:p>
        </w:tc>
        <w:tc>
          <w:tcPr>
            <w:tcW w:w="13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D8D082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-</w:t>
            </w:r>
          </w:p>
        </w:tc>
        <w:tc>
          <w:tcPr>
            <w:tcW w:w="164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C40A75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proofErr w:type="spellStart"/>
            <w:r w:rsidRPr="00C12DEB">
              <w:rPr>
                <w:rFonts w:cs="Times New Roman"/>
                <w:sz w:val="22"/>
                <w:lang w:val="es-ES"/>
              </w:rPr>
              <w:t>Promokine</w:t>
            </w:r>
            <w:proofErr w:type="spellEnd"/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D1EE76" w14:textId="77777777" w:rsidR="00D237D3" w:rsidRPr="00C12DEB" w:rsidRDefault="00D237D3" w:rsidP="00D237D3">
            <w:pPr>
              <w:spacing w:after="0"/>
              <w:jc w:val="both"/>
              <w:rPr>
                <w:rFonts w:cs="Times New Roman"/>
                <w:sz w:val="22"/>
              </w:rPr>
            </w:pPr>
            <w:r w:rsidRPr="00C12DEB">
              <w:rPr>
                <w:rFonts w:cs="Times New Roman"/>
                <w:sz w:val="22"/>
                <w:lang w:val="es-ES"/>
              </w:rPr>
              <w:t>PK-PF840-0-05</w:t>
            </w:r>
          </w:p>
        </w:tc>
      </w:tr>
      <w:tr w:rsidR="00D237D3" w:rsidRPr="00D237D3" w14:paraId="0CDBEF50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315"/>
        </w:trPr>
        <w:tc>
          <w:tcPr>
            <w:tcW w:w="3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CB778" w14:textId="77777777" w:rsidR="00C12DEB" w:rsidRDefault="00C12DEB" w:rsidP="00D237D3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eastAsia="zh-CN"/>
              </w:rPr>
            </w:pPr>
          </w:p>
          <w:p w14:paraId="39D4FA8F" w14:textId="5B79BA4B" w:rsidR="00D237D3" w:rsidRPr="00D237D3" w:rsidRDefault="00D237D3" w:rsidP="00D237D3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eastAsia="zh-CN"/>
              </w:rPr>
            </w:pPr>
            <w:r w:rsidRPr="00D237D3">
              <w:rPr>
                <w:rFonts w:eastAsia="Times New Roman" w:cs="Times New Roman"/>
                <w:b/>
                <w:bCs/>
                <w:color w:val="000000"/>
                <w:szCs w:val="24"/>
                <w:lang w:eastAsia="zh-CN"/>
              </w:rPr>
              <w:lastRenderedPageBreak/>
              <w:t>Supplementary Table S2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D0329" w14:textId="77777777" w:rsidR="00D237D3" w:rsidRPr="00D237D3" w:rsidRDefault="00D237D3" w:rsidP="00D237D3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eastAsia="zh-CN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F131D" w14:textId="77777777" w:rsidR="00D237D3" w:rsidRPr="00D237D3" w:rsidRDefault="00D237D3" w:rsidP="00D237D3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D037E" w14:textId="77777777" w:rsidR="00D237D3" w:rsidRPr="00D237D3" w:rsidRDefault="00D237D3" w:rsidP="00D237D3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D237D3" w:rsidRPr="00D237D3" w14:paraId="686BFF02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300"/>
        </w:trPr>
        <w:tc>
          <w:tcPr>
            <w:tcW w:w="83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89153" w14:textId="77777777" w:rsidR="00D237D3" w:rsidRPr="00D237D3" w:rsidRDefault="00D237D3" w:rsidP="00D237D3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eastAsia="zh-CN"/>
              </w:rPr>
            </w:pPr>
            <w:r w:rsidRPr="00D237D3">
              <w:rPr>
                <w:rFonts w:eastAsia="Times New Roman" w:cs="Times New Roman"/>
                <w:b/>
                <w:bCs/>
                <w:color w:val="000000"/>
                <w:sz w:val="22"/>
                <w:lang w:eastAsia="zh-CN"/>
              </w:rPr>
              <w:t>Dataset of genes differentially expressed between monocytes and dendritic cells</w:t>
            </w:r>
          </w:p>
        </w:tc>
      </w:tr>
      <w:tr w:rsidR="00D237D3" w:rsidRPr="00D237D3" w14:paraId="4B6BCAF4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300"/>
        </w:trPr>
        <w:tc>
          <w:tcPr>
            <w:tcW w:w="49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2D243" w14:textId="77777777" w:rsidR="00D237D3" w:rsidRPr="00D237D3" w:rsidRDefault="00D237D3" w:rsidP="00D237D3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eastAsia="zh-CN"/>
              </w:rPr>
            </w:pPr>
            <w:r w:rsidRPr="00D237D3">
              <w:rPr>
                <w:rFonts w:eastAsia="Times New Roman" w:cs="Times New Roman"/>
                <w:b/>
                <w:bCs/>
                <w:color w:val="000000"/>
                <w:sz w:val="22"/>
                <w:lang w:eastAsia="zh-CN"/>
              </w:rPr>
              <w:t xml:space="preserve"> obtained from </w:t>
            </w:r>
            <w:proofErr w:type="spellStart"/>
            <w:r w:rsidRPr="00D237D3">
              <w:rPr>
                <w:rFonts w:eastAsia="Times New Roman" w:cs="Times New Roman"/>
                <w:b/>
                <w:bCs/>
                <w:color w:val="000000"/>
                <w:sz w:val="22"/>
                <w:lang w:eastAsia="zh-CN"/>
              </w:rPr>
              <w:t>Immgen</w:t>
            </w:r>
            <w:proofErr w:type="spellEnd"/>
            <w:r w:rsidRPr="00D237D3">
              <w:rPr>
                <w:rFonts w:eastAsia="Times New Roman" w:cs="Times New Roman"/>
                <w:b/>
                <w:bCs/>
                <w:color w:val="000000"/>
                <w:sz w:val="22"/>
                <w:lang w:eastAsia="zh-CN"/>
              </w:rPr>
              <w:t xml:space="preserve"> (www.immgen.org)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90258" w14:textId="77777777" w:rsidR="00D237D3" w:rsidRPr="00D237D3" w:rsidRDefault="00D237D3" w:rsidP="00D237D3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eastAsia="zh-CN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BD809" w14:textId="77777777" w:rsidR="00D237D3" w:rsidRPr="00D237D3" w:rsidRDefault="00D237D3" w:rsidP="00D237D3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D237D3" w:rsidRPr="00D237D3" w14:paraId="7771C8E5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19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5CBE2" w14:textId="77777777" w:rsidR="00D237D3" w:rsidRPr="00D237D3" w:rsidRDefault="00D237D3" w:rsidP="00D237D3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B5D64" w14:textId="77777777" w:rsidR="00D237D3" w:rsidRPr="00D237D3" w:rsidRDefault="00D237D3" w:rsidP="00D237D3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A9953" w14:textId="77777777" w:rsidR="00D237D3" w:rsidRPr="00D237D3" w:rsidRDefault="00D237D3" w:rsidP="00D237D3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8DBD9" w14:textId="77777777" w:rsidR="00D237D3" w:rsidRPr="00D237D3" w:rsidRDefault="00D237D3" w:rsidP="00D237D3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6CD60" w14:textId="77777777" w:rsidR="00D237D3" w:rsidRPr="00D237D3" w:rsidRDefault="00D237D3" w:rsidP="00D237D3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D237D3" w:rsidRPr="00D237D3" w14:paraId="5956DB9E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300"/>
        </w:trPr>
        <w:tc>
          <w:tcPr>
            <w:tcW w:w="3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4DE0B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2"/>
                <w:lang w:eastAsia="zh-CN"/>
              </w:rPr>
            </w:pPr>
            <w:proofErr w:type="spellStart"/>
            <w:r w:rsidRPr="00D237D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2"/>
                <w:lang w:eastAsia="zh-CN"/>
              </w:rPr>
              <w:t>Upreg</w:t>
            </w:r>
            <w:proofErr w:type="spellEnd"/>
            <w:r w:rsidRPr="00D237D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2"/>
                <w:lang w:eastAsia="zh-CN"/>
              </w:rPr>
              <w:t xml:space="preserve"> </w:t>
            </w:r>
            <w:proofErr w:type="spellStart"/>
            <w:r w:rsidRPr="00D237D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2"/>
                <w:lang w:eastAsia="zh-CN"/>
              </w:rPr>
              <w:t>Mo_vs_DC</w:t>
            </w:r>
            <w:proofErr w:type="spellEnd"/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738B7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2"/>
                <w:lang w:eastAsia="zh-CN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7B3D3" w14:textId="77777777" w:rsidR="00D237D3" w:rsidRPr="00D237D3" w:rsidRDefault="00D237D3" w:rsidP="00D237D3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A7C7F" w14:textId="77777777" w:rsidR="00D237D3" w:rsidRPr="00D237D3" w:rsidRDefault="00D237D3" w:rsidP="00D237D3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D237D3" w:rsidRPr="00D237D3" w14:paraId="16B17FD2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4212D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ARHGEF37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9A0F4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PDE7B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06FCE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GM26569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E1065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H4C3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7D55F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220BA17E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15AC1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S1PR5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3722F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MSANTD3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04744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GM45694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B05E0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KIF21A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D13C1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36DA5471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F121A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TPPP3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6332F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GM45153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64D58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FAM20A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1F672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CDKL2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84636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222CB460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6502F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APOA4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F12CF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TNFSF13OS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1733A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GM45472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E64B8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GM11737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AA8DB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0FFF2F38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0800C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CYP2AB1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D168A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A530013C23RIK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67F3B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GM11634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BBEC6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GM45345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25838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7BA6B478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326C6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APOA1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352F2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ANKRD66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1DFA9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UNC5D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E36C1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GM43774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75439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1FD635E5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64E6A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FABP2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B04DD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SPINK1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64948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GM48066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63570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GM26877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CC673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26889089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E5F70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SGMS2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0564E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CYP4F14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BC9AD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APBB1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4B56F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HOXB4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13705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000E0DEC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DA9D0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GALNT9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88CCB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LCT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E27BA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MEP1B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6FEA2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EDIL3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374A0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6502A144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8CA83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CHIL3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DCAC6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CES2A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8E478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GM4070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1C7EF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VMN1R179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FC483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2573ACCC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19914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GAD1-PS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A52E8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MUC13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B626D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1700023H06RIK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BC8C3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MFSD9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1C087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6A26DFAE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8D8F6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FZD4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840D1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STEAP3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B5789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IGHA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9F2CB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MYRF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42F49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55CE6AC2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00015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GM36161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018B8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GM13479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124AE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SLC6A19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91F3F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GM38125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08D6D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2B8F3FB7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27E59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GM20658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60F6D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GM15902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A7C12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COL4A1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6B693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GM20511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6FEF2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4B288BCD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C12FE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CEBPB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166FF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CLEC2H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944D7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TTC12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2BDC7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CSMD3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754AF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20EA3A10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80339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LILRA5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0940D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NYNRIN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C7164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CKMT1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6EBC8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GM10785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04B6C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6AFA2537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24AC2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BMX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AD13D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CELSR3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9E60D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ARHGAP23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B7935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GM37069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5C317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7DA433D0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2A359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TREM2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14441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KRT20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450ED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AOX3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1495F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SCN1A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8A0F8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44355E00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4BE15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RBP2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CE77E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GM49499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9D200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SIX4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9FBF9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ANK3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48594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5763AA81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3FAAB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APOC3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455B3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GPX3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89D3B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GM22270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494D0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MYO15B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DA1C4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05B4278A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0E996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AI839979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DE759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GM42731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12298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LRFN5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8CBDA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3830403N18RIK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15198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7C74196D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D7B39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PRAP1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D2C58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GM13814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B28E0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ADARB1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BEB6C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SLC6A20B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3641A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4066C70A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05E97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LY6A2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98139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GM14321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F54A7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GM36756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F688D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H3C6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AD9EB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31412344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EAD17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CLDN15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318C1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CMKLR1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9964D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HYDIN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80148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GAS2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603EC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1C904B54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2B9D3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PLCB1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FB07D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GM38357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28747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GM45752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C566F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RPS26-PS1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C972C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2455F5C4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68EE9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P2RX1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55FBB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CCDC152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64FAB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GM24727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B1894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LGR4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ACE37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67DB3E69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21541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GM46637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6292C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G0S2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62631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GM45548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42241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GM15186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317F8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2A5EBA8D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6409F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MST1R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A04FA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AA414768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DD645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MAG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1DAAD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SLC25A18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EEEE0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25D36712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78F63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STXBP6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48C79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TNFSF13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DF10C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TEDDM2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53332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ANKS1B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9FD33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50F77FCF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5D357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GM10384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9741D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MAP3K15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86FA0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PTPRK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F26F6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GM16068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6A368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0401C4C4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EF66D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GM12589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07F5B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RFLNB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26BAD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AXDND1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9865F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GM10997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498AB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30593AF3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6421B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MS4A8A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2FAC5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BAMBI-PS1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B4629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OTOF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F70A0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SCARNA13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0B33E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7BF0F474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7458E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SLC5A11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44B26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CREG2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3E698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THSD4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21D60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GRIN2B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DC2A5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29150C71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EEF0A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FPR2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537DD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NAALADL1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CDBF8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GM46411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FAC42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UGT1A5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040DC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48DDE952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B20B2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TNFRSF8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217BF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ARSI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5AE02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ABCB9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188B3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FOXO4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60C2C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06160A8A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CD9DE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GUCA2B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EBC6B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EPHA4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F1323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GM8251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DFD61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A930029G22RIK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E6001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0836AE7D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F137F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GM15931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BADED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CYP3A11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C3F2F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GM17745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098B6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PTGES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F3F27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1438ACF1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09381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SCNN1A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78824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HNMT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EA378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CLDN7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21CFD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GM5121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F136B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7DB33F93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F4E73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RAB44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174C2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FAM78B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90E4A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CUBN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62897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GM9514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FFE81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717CBE66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AEAC1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P2RY1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CDC2F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PDGFRB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7CA64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CACNA1F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C5DEF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COL7A1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C5A31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41864DDE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13C86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ID1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BC90F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MGAT4F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CF8E7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GM45053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56F17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FKBP9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38F88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7ED6C07B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6020F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ZG16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9CD11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MCF2L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CFA49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PKD1L2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ABF0D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GM47508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02B37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62852E0C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33748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B230208H11RIK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C7DBB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GM16287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027BB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GM12346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0FEA2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GM49802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5748E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7F962FB2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4609F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CES2E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B7A92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NPC1L1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9FF78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CNTN4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A5C8F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GNRH1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DBC1C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1984113A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0C257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ALDOB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C550D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RNF128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7BE93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CELF3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6C1C8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GM20033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4C7DB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4F37FFB4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58A6D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FABP1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C65D1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GM16139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AE441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GM20692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38FF1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GM42829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5F3D4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20C85FEC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9879D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lastRenderedPageBreak/>
              <w:t>WNT6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4691A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GM11707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0E6D5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FUOM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451CB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GM48529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2BF79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329D4C7C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4A7D7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COLEC12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7CB68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INSYN2A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328A0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EXPH5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A65C8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GM12758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F7376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667F9A47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C09FC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RILP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7F9B1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H2AC6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2B96A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PMEL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00799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06E98" w14:textId="77777777" w:rsidR="00D237D3" w:rsidRPr="00D237D3" w:rsidRDefault="00D237D3" w:rsidP="00D237D3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</w:tr>
      <w:tr w:rsidR="00D237D3" w:rsidRPr="00D237D3" w14:paraId="744C3F59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E868F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CITED4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D03F4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GM44861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D5F9D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CPA6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9D7D0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90EDF" w14:textId="77777777" w:rsidR="00D237D3" w:rsidRPr="00D237D3" w:rsidRDefault="00D237D3" w:rsidP="00D237D3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</w:tr>
      <w:tr w:rsidR="00D237D3" w:rsidRPr="00D237D3" w14:paraId="6CC93A26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73E55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GPSM2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F063C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ZFP541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F3751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MYT1L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9DA4A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84E1A" w14:textId="77777777" w:rsidR="00D237D3" w:rsidRPr="00D237D3" w:rsidRDefault="00D237D3" w:rsidP="00D237D3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</w:tr>
      <w:tr w:rsidR="00D237D3" w:rsidRPr="00D237D3" w14:paraId="34298CBD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8A3A2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RHOU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A8A57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FAM187B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A1B9F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CTNNA3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291E2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34CE3" w14:textId="77777777" w:rsidR="00D237D3" w:rsidRPr="00D237D3" w:rsidRDefault="00D237D3" w:rsidP="00D237D3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</w:tr>
      <w:tr w:rsidR="00D237D3" w:rsidRPr="00D237D3" w14:paraId="6FB5FFDB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8F432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D930028M14RIK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CEB39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TNFSF12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8A101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GM12689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57F28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BC234" w14:textId="77777777" w:rsidR="00D237D3" w:rsidRPr="00D237D3" w:rsidRDefault="00D237D3" w:rsidP="00D237D3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</w:tr>
      <w:tr w:rsidR="00D237D3" w:rsidRPr="00D237D3" w14:paraId="0097679D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572E4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CDHR2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551E6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WIPI1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39975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FOXP2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2DA20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6AF13" w14:textId="77777777" w:rsidR="00D237D3" w:rsidRPr="00D237D3" w:rsidRDefault="00D237D3" w:rsidP="00D237D3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</w:tr>
      <w:tr w:rsidR="00D237D3" w:rsidRPr="00D237D3" w14:paraId="7E7ED686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EA13D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E230016K23RIK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C8BA2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ENPP3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5AF6D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DOK2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7BFE4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958C1" w14:textId="77777777" w:rsidR="00D237D3" w:rsidRPr="00D237D3" w:rsidRDefault="00D237D3" w:rsidP="00D237D3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</w:tr>
      <w:tr w:rsidR="00D237D3" w:rsidRPr="00D237D3" w14:paraId="61DEF295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8E0E4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GM18068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881BE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FCGBP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6139E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MUC6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B53B7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7651D" w14:textId="77777777" w:rsidR="00D237D3" w:rsidRPr="00D237D3" w:rsidRDefault="00D237D3" w:rsidP="00D237D3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</w:tr>
      <w:tr w:rsidR="00D237D3" w:rsidRPr="00D237D3" w14:paraId="0DA99BFB" w14:textId="77777777" w:rsidTr="00D237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440" w:type="dxa"/>
          <w:trHeight w:val="255"/>
        </w:trPr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D314B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CYP3A13</w:t>
            </w:r>
          </w:p>
        </w:tc>
        <w:tc>
          <w:tcPr>
            <w:tcW w:w="16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8EB0E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1700001K23RIK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E45A2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VDR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257FB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602E2" w14:textId="77777777" w:rsidR="00D237D3" w:rsidRPr="00D237D3" w:rsidRDefault="00D237D3" w:rsidP="00D237D3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zh-CN"/>
              </w:rPr>
            </w:pPr>
          </w:p>
        </w:tc>
      </w:tr>
    </w:tbl>
    <w:p w14:paraId="34F6469E" w14:textId="7E8AF53B" w:rsidR="00C12DEB" w:rsidRDefault="00C12DEB" w:rsidP="00994A3D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33EED903" w14:textId="77777777" w:rsidR="00D237D3" w:rsidRDefault="00D237D3" w:rsidP="00994A3D">
      <w:pPr>
        <w:jc w:val="both"/>
        <w:rPr>
          <w:rFonts w:cs="Times New Roman"/>
          <w:szCs w:val="24"/>
        </w:rPr>
      </w:pPr>
    </w:p>
    <w:tbl>
      <w:tblPr>
        <w:tblW w:w="9700" w:type="dxa"/>
        <w:tblLook w:val="04A0" w:firstRow="1" w:lastRow="0" w:firstColumn="1" w:lastColumn="0" w:noHBand="0" w:noVBand="1"/>
      </w:tblPr>
      <w:tblGrid>
        <w:gridCol w:w="1026"/>
        <w:gridCol w:w="1443"/>
        <w:gridCol w:w="1422"/>
        <w:gridCol w:w="1460"/>
        <w:gridCol w:w="1460"/>
        <w:gridCol w:w="1460"/>
        <w:gridCol w:w="1460"/>
      </w:tblGrid>
      <w:tr w:rsidR="00D237D3" w:rsidRPr="00D237D3" w14:paraId="5841B849" w14:textId="77777777" w:rsidTr="00D237D3">
        <w:trPr>
          <w:trHeight w:val="315"/>
        </w:trPr>
        <w:tc>
          <w:tcPr>
            <w:tcW w:w="3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823E6" w14:textId="77777777" w:rsidR="00D237D3" w:rsidRPr="00D237D3" w:rsidRDefault="00D237D3" w:rsidP="00D237D3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eastAsia="zh-CN"/>
              </w:rPr>
            </w:pPr>
            <w:r w:rsidRPr="00D237D3">
              <w:rPr>
                <w:rFonts w:eastAsia="Times New Roman" w:cs="Times New Roman"/>
                <w:b/>
                <w:bCs/>
                <w:color w:val="000000"/>
                <w:szCs w:val="24"/>
                <w:lang w:eastAsia="zh-CN"/>
              </w:rPr>
              <w:t>Supplementary Table S2 (cont.)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60F84" w14:textId="77777777" w:rsidR="00D237D3" w:rsidRPr="00D237D3" w:rsidRDefault="00D237D3" w:rsidP="00D237D3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Cs w:val="24"/>
                <w:lang w:eastAsia="zh-CN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DF014" w14:textId="77777777" w:rsidR="00D237D3" w:rsidRPr="00D237D3" w:rsidRDefault="00D237D3" w:rsidP="00D237D3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000C9" w14:textId="77777777" w:rsidR="00D237D3" w:rsidRPr="00D237D3" w:rsidRDefault="00D237D3" w:rsidP="00D237D3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B10D6" w14:textId="77777777" w:rsidR="00D237D3" w:rsidRPr="00D237D3" w:rsidRDefault="00D237D3" w:rsidP="00D237D3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D237D3" w:rsidRPr="00D237D3" w14:paraId="70B384A9" w14:textId="77777777" w:rsidTr="00D237D3">
        <w:trPr>
          <w:trHeight w:val="300"/>
        </w:trPr>
        <w:tc>
          <w:tcPr>
            <w:tcW w:w="82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79A7D" w14:textId="77777777" w:rsidR="00D237D3" w:rsidRPr="00D237D3" w:rsidRDefault="00D237D3" w:rsidP="00D237D3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eastAsia="zh-CN"/>
              </w:rPr>
            </w:pPr>
            <w:r w:rsidRPr="00D237D3">
              <w:rPr>
                <w:rFonts w:eastAsia="Times New Roman" w:cs="Times New Roman"/>
                <w:b/>
                <w:bCs/>
                <w:color w:val="000000"/>
                <w:sz w:val="22"/>
                <w:lang w:eastAsia="zh-CN"/>
              </w:rPr>
              <w:t>Dataset of genes differentially expressed between monocytes and dendritic cells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EA2AD" w14:textId="77777777" w:rsidR="00D237D3" w:rsidRPr="00D237D3" w:rsidRDefault="00D237D3" w:rsidP="00D237D3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eastAsia="zh-CN"/>
              </w:rPr>
            </w:pPr>
          </w:p>
        </w:tc>
      </w:tr>
      <w:tr w:rsidR="00D237D3" w:rsidRPr="00D237D3" w14:paraId="3FE338EF" w14:textId="77777777" w:rsidTr="00D237D3">
        <w:trPr>
          <w:trHeight w:val="300"/>
        </w:trPr>
        <w:tc>
          <w:tcPr>
            <w:tcW w:w="53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541FA" w14:textId="77777777" w:rsidR="00D237D3" w:rsidRPr="00D237D3" w:rsidRDefault="00D237D3" w:rsidP="00D237D3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eastAsia="zh-CN"/>
              </w:rPr>
            </w:pPr>
            <w:r w:rsidRPr="00D237D3">
              <w:rPr>
                <w:rFonts w:eastAsia="Times New Roman" w:cs="Times New Roman"/>
                <w:b/>
                <w:bCs/>
                <w:color w:val="000000"/>
                <w:sz w:val="22"/>
                <w:lang w:eastAsia="zh-CN"/>
              </w:rPr>
              <w:t xml:space="preserve"> obtained from </w:t>
            </w:r>
            <w:proofErr w:type="spellStart"/>
            <w:r w:rsidRPr="00D237D3">
              <w:rPr>
                <w:rFonts w:eastAsia="Times New Roman" w:cs="Times New Roman"/>
                <w:b/>
                <w:bCs/>
                <w:color w:val="000000"/>
                <w:sz w:val="22"/>
                <w:lang w:eastAsia="zh-CN"/>
              </w:rPr>
              <w:t>Immgen</w:t>
            </w:r>
            <w:proofErr w:type="spellEnd"/>
            <w:r w:rsidRPr="00D237D3">
              <w:rPr>
                <w:rFonts w:eastAsia="Times New Roman" w:cs="Times New Roman"/>
                <w:b/>
                <w:bCs/>
                <w:color w:val="000000"/>
                <w:sz w:val="22"/>
                <w:lang w:eastAsia="zh-CN"/>
              </w:rPr>
              <w:t xml:space="preserve"> (www.immgen.org)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0F3F4" w14:textId="77777777" w:rsidR="00D237D3" w:rsidRPr="00D237D3" w:rsidRDefault="00D237D3" w:rsidP="00D237D3">
            <w:pPr>
              <w:spacing w:before="0" w:after="0"/>
              <w:rPr>
                <w:rFonts w:eastAsia="Times New Roman" w:cs="Times New Roman"/>
                <w:b/>
                <w:bCs/>
                <w:color w:val="000000"/>
                <w:sz w:val="22"/>
                <w:lang w:eastAsia="zh-CN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BB334" w14:textId="77777777" w:rsidR="00D237D3" w:rsidRPr="00D237D3" w:rsidRDefault="00D237D3" w:rsidP="00D237D3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6AA62" w14:textId="77777777" w:rsidR="00D237D3" w:rsidRPr="00D237D3" w:rsidRDefault="00D237D3" w:rsidP="00D237D3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D237D3" w:rsidRPr="00D237D3" w14:paraId="4B4BD66D" w14:textId="77777777" w:rsidTr="00D237D3">
        <w:trPr>
          <w:trHeight w:val="19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BFFAB" w14:textId="77777777" w:rsidR="00D237D3" w:rsidRPr="00D237D3" w:rsidRDefault="00D237D3" w:rsidP="00D237D3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C0A9A" w14:textId="77777777" w:rsidR="00D237D3" w:rsidRPr="00D237D3" w:rsidRDefault="00D237D3" w:rsidP="00D237D3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F9AB9" w14:textId="77777777" w:rsidR="00D237D3" w:rsidRPr="00D237D3" w:rsidRDefault="00D237D3" w:rsidP="00D237D3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F90D0" w14:textId="77777777" w:rsidR="00D237D3" w:rsidRPr="00D237D3" w:rsidRDefault="00D237D3" w:rsidP="00D237D3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33ABB" w14:textId="77777777" w:rsidR="00D237D3" w:rsidRPr="00D237D3" w:rsidRDefault="00D237D3" w:rsidP="00D237D3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0D022" w14:textId="77777777" w:rsidR="00D237D3" w:rsidRPr="00D237D3" w:rsidRDefault="00D237D3" w:rsidP="00D237D3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D64AC" w14:textId="77777777" w:rsidR="00D237D3" w:rsidRPr="00D237D3" w:rsidRDefault="00D237D3" w:rsidP="00D237D3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D237D3" w:rsidRPr="00D237D3" w14:paraId="6EA250E5" w14:textId="77777777" w:rsidTr="00D237D3">
        <w:trPr>
          <w:trHeight w:val="300"/>
        </w:trPr>
        <w:tc>
          <w:tcPr>
            <w:tcW w:w="24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DF96D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2"/>
                <w:lang w:eastAsia="zh-CN"/>
              </w:rPr>
            </w:pPr>
            <w:proofErr w:type="spellStart"/>
            <w:r w:rsidRPr="00D237D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2"/>
                <w:lang w:eastAsia="zh-CN"/>
              </w:rPr>
              <w:t>Upreg</w:t>
            </w:r>
            <w:proofErr w:type="spellEnd"/>
            <w:r w:rsidRPr="00D237D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2"/>
                <w:lang w:eastAsia="zh-CN"/>
              </w:rPr>
              <w:t xml:space="preserve"> </w:t>
            </w:r>
            <w:proofErr w:type="spellStart"/>
            <w:r w:rsidRPr="00D237D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2"/>
                <w:lang w:eastAsia="zh-CN"/>
              </w:rPr>
              <w:t>DC_vs_Mo</w:t>
            </w:r>
            <w:proofErr w:type="spellEnd"/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69EAC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2"/>
                <w:lang w:eastAsia="zh-CN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1D851" w14:textId="77777777" w:rsidR="00D237D3" w:rsidRPr="00D237D3" w:rsidRDefault="00D237D3" w:rsidP="00D237D3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47F3B" w14:textId="77777777" w:rsidR="00D237D3" w:rsidRPr="00D237D3" w:rsidRDefault="00D237D3" w:rsidP="00D237D3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1D22D" w14:textId="77777777" w:rsidR="00D237D3" w:rsidRPr="00D237D3" w:rsidRDefault="00D237D3" w:rsidP="00D237D3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8D6B8" w14:textId="77777777" w:rsidR="00D237D3" w:rsidRPr="00D237D3" w:rsidRDefault="00D237D3" w:rsidP="00D237D3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D237D3" w:rsidRPr="00D237D3" w14:paraId="09A5523D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64B5D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CCR7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61775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LTA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EDA32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SDR39U1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558D9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NPHP1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E6EE0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PLCD3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04C88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ELMO3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4F059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GM16305</w:t>
            </w:r>
          </w:p>
        </w:tc>
      </w:tr>
      <w:tr w:rsidR="00D237D3" w:rsidRPr="00D237D3" w14:paraId="01CCEC60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0A1B6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APOL7C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89BC1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TTC39A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C36BF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GM45051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D0C22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BFSP2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770E2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SMIM22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263BE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E430024P14RIK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96177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GM37829</w:t>
            </w:r>
          </w:p>
        </w:tc>
      </w:tr>
      <w:tr w:rsidR="00D237D3" w:rsidRPr="00D237D3" w14:paraId="72109F5B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4BFB2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CD4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AD892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PPP1R16B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33FC3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CTSW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21D2A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GM42047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5C1E0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RAD51AP1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BA49D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9330136K24RIK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6E6CA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5730405O15RIK</w:t>
            </w:r>
          </w:p>
        </w:tc>
      </w:tr>
      <w:tr w:rsidR="00D237D3" w:rsidRPr="00D237D3" w14:paraId="2F55C31C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E6D4F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SERPINB6B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41DEE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FADS1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D1014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IL2RB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E86DD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6430562O15RIK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89D96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GGACT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23A0B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GM50087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97477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MT-TP</w:t>
            </w:r>
          </w:p>
        </w:tc>
      </w:tr>
      <w:tr w:rsidR="00D237D3" w:rsidRPr="00D237D3" w14:paraId="6DB36E2B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AE6C3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GM8221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3754B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BCL7A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7AFC3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SRC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EACDF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GM37534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AC979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GM20274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FCE00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ADGRL1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E7B78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ZFR2</w:t>
            </w:r>
          </w:p>
        </w:tc>
      </w:tr>
      <w:tr w:rsidR="00D237D3" w:rsidRPr="00D237D3" w14:paraId="3FF39401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6526F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SIGLECH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53048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CD72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A30B0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LZTS1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ADDEE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GM3604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0AF07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GM15232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788E4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BEND3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B7BA8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C230062I16RIK</w:t>
            </w:r>
          </w:p>
        </w:tc>
      </w:tr>
      <w:tr w:rsidR="00D237D3" w:rsidRPr="00D237D3" w14:paraId="47ABD3F5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1B823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GM34680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20562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RNF180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56562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GM49579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F1FD7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MCOLN2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560A2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EFCAB7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90569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GM26520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16FD3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GM12229</w:t>
            </w:r>
          </w:p>
        </w:tc>
      </w:tr>
      <w:tr w:rsidR="00D237D3" w:rsidRPr="00D237D3" w14:paraId="36977DD2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F43D5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GPR4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A1672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PRNP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C0BFA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GM48231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43343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TSPYL4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F6915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2810029C07RIK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F1901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GM44975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F150D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CCDC62</w:t>
            </w:r>
          </w:p>
        </w:tc>
      </w:tr>
      <w:tr w:rsidR="00D237D3" w:rsidRPr="00D237D3" w14:paraId="46537BEE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2C2EB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ADAM11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CA537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FCNA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ADB91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UNG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60013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NPL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DADCB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ALPK2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13D3C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4930426L09RIK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6DD46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BC051142</w:t>
            </w:r>
          </w:p>
        </w:tc>
      </w:tr>
      <w:tr w:rsidR="00D237D3" w:rsidRPr="00D237D3" w14:paraId="22DA6BE0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62777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PRSS30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4B714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MYB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0529C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CTLA2A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DE411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OLFR755-PS1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33F43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VEGFB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EB413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GM4924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F025C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GM9085</w:t>
            </w:r>
          </w:p>
        </w:tc>
      </w:tr>
      <w:tr w:rsidR="00D237D3" w:rsidRPr="00D237D3" w14:paraId="301DFE24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92BCB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VCAM1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1E628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SLC25A29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77D73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FOXP4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4745B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5830444F18RIK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076CB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GM12522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9F1E9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TNK2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238E9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GM8172</w:t>
            </w:r>
          </w:p>
        </w:tc>
      </w:tr>
      <w:tr w:rsidR="00D237D3" w:rsidRPr="00D237D3" w14:paraId="676E2C2D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B6719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ENPP5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EF085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ST8SIA1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DC7E6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MRAS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ABB7C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SLC39A14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78AB1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P4HTM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091E0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GTF2IRD1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91597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LIME1</w:t>
            </w:r>
          </w:p>
        </w:tc>
      </w:tr>
      <w:tr w:rsidR="00D237D3" w:rsidRPr="00D237D3" w14:paraId="4B6F87D1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1B0F6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GPM6B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E9573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ACTN1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82C93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3300005D01RIK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2EE67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ZFP607B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0A795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CLSPN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9C185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GM49474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1BC3F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CAMK2B</w:t>
            </w:r>
          </w:p>
        </w:tc>
      </w:tr>
      <w:tr w:rsidR="00D237D3" w:rsidRPr="00D237D3" w14:paraId="02D8DDA3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A28FB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KIT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2E6AC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RASIP1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824E1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CBARP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BC81F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CAR2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914D2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PLEKHA7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081AD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GM18553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B84F7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CBX2</w:t>
            </w:r>
          </w:p>
        </w:tc>
      </w:tr>
      <w:tr w:rsidR="00D237D3" w:rsidRPr="00D237D3" w14:paraId="5B56D32C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B6AE3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CD200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07AE8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IGHD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7EB19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GM37886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30F9A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C030005K06RIK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A419E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XLR4A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4067E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GM43693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9DD2D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ITGB1BP2</w:t>
            </w:r>
          </w:p>
        </w:tc>
      </w:tr>
      <w:tr w:rsidR="00D237D3" w:rsidRPr="00D237D3" w14:paraId="7B83076A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0384B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SPIB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C7203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SYNPO2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E8B9E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BSN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F24E3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AP1S3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6CEF1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TMIGD3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DA90E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GM50230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B25BA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FBXL19</w:t>
            </w:r>
          </w:p>
        </w:tc>
      </w:tr>
      <w:tr w:rsidR="00D237D3" w:rsidRPr="00D237D3" w14:paraId="7D1C41D2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06C36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SNX22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43374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ICOS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6A8E8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GM37265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A95DC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JCHAIN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400FF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CENPM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71C05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0610040B10RIK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A9613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GM37321</w:t>
            </w:r>
          </w:p>
        </w:tc>
      </w:tr>
      <w:tr w:rsidR="00D237D3" w:rsidRPr="00D237D3" w14:paraId="02D9E622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61D36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LAG3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B6747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PHGDH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5CD48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GM45203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12FBB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GM15283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0D3FA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GM43544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0FCC1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GM12592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D5747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1A5C2AED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E67B0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MYCL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CB3C4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ARL6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93519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BASP1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70A8C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TM4SF5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C907A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GM18821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F5635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GM48586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B30CD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0169EC16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782B7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MREG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E7E4C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TRP53I11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FFEF4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CLEC1B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4AC36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EPHX1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F57BB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MORN1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558AE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GM44559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7EA72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299F2F27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2C535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CACNA1E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46B75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GM20429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B2758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GM2065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12B85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BDH1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F4AE8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GM42572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98BF6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GM15550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B2DF6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32B01F80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0BD83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N4BP3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33C54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ZFP783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E5861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CHST3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1506F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5830408C22RIK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7B24C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DLGAP5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0171B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1810014B01RIK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32647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6A504E62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543B3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PROCR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2E778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MYZAP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6BE55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OSBPL5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0B79E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DHRS13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10217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GM42508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9F018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WDR60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C83FC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46251461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BFEEA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GPR157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F0D69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ARHGAP32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223AD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MTERF2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F75F8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NCR1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D87EF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GM37879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49153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4732416N19RIK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7EB28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41BA8B96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BA595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FSCN1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BFE86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SEMA7A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039C3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SERPINA3F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4DAEF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LCK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FEEA5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TRIM6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31864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NAF1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B961D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6EBE5BF4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9C40C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P2RY10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2CFEF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ATP1B1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FD9EC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CHRNB1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7DAE5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MYLPF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56AD1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A930012O16RIK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FB5DB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4930405O22RIK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07BE8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539375D6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A9668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CCR9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8C383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PRR5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1471E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SPACA6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20B29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PPP3CC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305BF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GIMAP3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07921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GM15518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3D3DD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6AFAC350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C878E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CD38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93EB4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RCN1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783B6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CHST11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4D4ED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E430014B02RIK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972F3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1810021B22RIK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B8880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GM45251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0877E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231D3D5F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3CC66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H2-EB2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5341B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XCR1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CBB7C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EYA1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16F6B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RAB11FIP3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C40E1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DSEL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1A586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FGF2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7B87C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4318E0DD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83490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C1QA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543FE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PDGFA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E2C48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SEMA6D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5AB28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SCRN2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4180A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HEXIM2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B10CD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ANXA9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041CB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6875EDF2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74924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SLC4A8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DAF29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ZCCHC18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5A3DF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GM48627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C4BC0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STKLD1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2BEE5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PCX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22F3D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GM9316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AE312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670D023F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656E7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CD300C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0844E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GM15228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07A81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UST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87C5C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ZPBP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79290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GM42876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E808B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GM6789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6335B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0C2B3552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C2312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ASPRV1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A50DD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GABBR1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D1AB5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CHIL5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66539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STAB2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622E3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GM45745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51697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GM47283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05435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12F2FAB7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949E0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IL7R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41455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GM48718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CC164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CEP170B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4023A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CYSTM1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6504C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ZFP808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35CA8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GM47644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68C59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4DE96534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903CB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TNS1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336E6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A530064N14RIK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DD937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MPZL1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2EDA6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RAB37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3A489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GM11110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C148D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GM43024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D5DEF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5584B35B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C4B65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GPR68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50A74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TENT5C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ED6CA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GM13543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2C445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CLU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07072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GM28112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6960A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RASL2-9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6C231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7CB18BBD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196EE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LRP8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7FF62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SPSB1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CFAB1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FCER2A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A1299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GM44695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83732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CISH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A5B2C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GM15133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870F1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6D3F3F59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AC8B9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MS4A1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32CCF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GM37215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AE59A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GLCCI1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72E12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CELSR1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F3C63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PTPN21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C5F41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SAV1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F30C8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02D80ACA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E193E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TLR12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B262E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CXXC5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49791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GM37248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75BE3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SEPTIN4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CCE83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MVB12B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B3029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GM48062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3740E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1E86F882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2A8B9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PAKAP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F83AD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MSANTD1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B2C63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RNF227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28FB5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NBL1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FE001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GM42726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16A9E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GM40466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40A97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31DC2FD6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848CD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RTL8C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DB571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SCN2B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68924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GM7240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802CC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FOXM1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001FB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NOXRED1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8EB06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GM33882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D344C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595C2EEE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3F19E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BHLHB9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9222C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SLC7A5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0E1C7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CD5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2696F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KCTD14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38E81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GM37105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EDA22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2810414N06RIK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31A13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46208A9E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14D1B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C1QC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7ED2F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B230217C12RIK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2FEE4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MNS1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929FF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SSX2IP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D0C2E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GM17088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92AE3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NXN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F08C7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13E174DB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29E72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SNN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56D74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TNFRSF18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4E684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PCBP4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C14AA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GM12454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1BF3D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CRPPA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235D7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GM26770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85929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3780C6FC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CABE2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lastRenderedPageBreak/>
              <w:t>CLEC4G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ACB07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NFE2L3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BA1C9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GM42986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A787B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CD5L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CE611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CACNB4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2FCDB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GM45607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B3FF1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5F694970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E817E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PLA2G4F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AB7B5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GM26947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67B09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GM36931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AF1C4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RRAGB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9E2D0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GTSE1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F3414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GM12185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DE078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41D234AC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3329D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MAGED1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9A492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IGLC1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B78AF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B3GALNT1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1D753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GM14636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E4779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GEMIN8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8A8E7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AI480526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46562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60E8BF0E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B7CAE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CXCR3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B0304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BC051537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F8831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PTPN3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8B48B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GM45188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2EBD2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GM26873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DC163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GM43692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0D498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64C1B6B4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6753E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CHPF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CC0B7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GM43145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9E341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GM42549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005FC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KCNA2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2786E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BC043934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2CC4F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GM44777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4BCF4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4AF68211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AFDF7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SEPTIN1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DE01F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PGLYRP2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BD49C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GM4258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84C38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C130026I21RIK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10199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MIR5128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70ACC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GM4890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60124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7B326AF7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8A4A8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ELDR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1C31C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GM13561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6C93D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GM20008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2E841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FBXO44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4B6D7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SFXN4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73CE8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SUV39H2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87237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0AC09151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E6E67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GALNT12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E5C2D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IL9R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326BB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COL23A1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19B7D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GM37212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6F628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OLFR756-PS1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E3E03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GM13665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DDEFD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1F51BFB9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37837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GEM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79AC3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HRH1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9214D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DAB2IP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F678F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MID1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49199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GM37470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25A59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GM48624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0D1EA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687C3FBB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4DB26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RAB30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80A75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SRL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6198C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GM35315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EF132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L2HGDH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7BCC5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GM37726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18E7B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GM50107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3F85F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43EA8080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5E671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TBC1D19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63A0B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GM7265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D8C4B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EHHADH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BE573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HDAC11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E3C33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RPS15A-PS6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85F0C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GM15712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32620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126CFB17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09767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HOXA7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D0949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RAD51B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9F834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ZNRD1AS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3D60E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GM10644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7B7E4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CLCN2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699BE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GM46209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4E7CA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  <w:tr w:rsidR="00D237D3" w:rsidRPr="00D237D3" w14:paraId="09283A05" w14:textId="77777777" w:rsidTr="00D237D3">
        <w:trPr>
          <w:trHeight w:val="255"/>
        </w:trPr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95880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LMNTD2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51AB8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SLC12A3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EADD4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NME4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F8592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3830408C21RIK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3E691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GM18990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108D1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  <w:r w:rsidRPr="00D237D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  <w:t>NDUFS5-PS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BFFFD" w14:textId="77777777" w:rsidR="00D237D3" w:rsidRPr="00D237D3" w:rsidRDefault="00D237D3" w:rsidP="00D237D3">
            <w:pPr>
              <w:spacing w:before="0" w:after="0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zh-CN"/>
              </w:rPr>
            </w:pPr>
          </w:p>
        </w:tc>
      </w:tr>
    </w:tbl>
    <w:p w14:paraId="7398C9CB" w14:textId="77777777" w:rsidR="00D237D3" w:rsidRDefault="00D237D3" w:rsidP="00994A3D">
      <w:pPr>
        <w:jc w:val="both"/>
        <w:rPr>
          <w:rFonts w:cs="Times New Roman"/>
          <w:szCs w:val="24"/>
        </w:rPr>
      </w:pPr>
    </w:p>
    <w:p w14:paraId="1FE8AEAB" w14:textId="77777777" w:rsidR="00C12DEB" w:rsidRDefault="00C12DEB" w:rsidP="00994A3D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7E09E59D" w14:textId="65AF686F" w:rsidR="00C12DEB" w:rsidRDefault="00C12DEB" w:rsidP="00994A3D">
      <w:pPr>
        <w:jc w:val="both"/>
        <w:rPr>
          <w:rFonts w:cs="Times New Roman"/>
          <w:szCs w:val="24"/>
        </w:rPr>
      </w:pPr>
      <w:r w:rsidRPr="00C12DEB">
        <w:rPr>
          <w:rFonts w:cs="Times New Roman"/>
          <w:noProof/>
          <w:szCs w:val="24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A7F745" wp14:editId="368879B5">
                <wp:simplePos x="0" y="0"/>
                <wp:positionH relativeFrom="margin">
                  <wp:align>left</wp:align>
                </wp:positionH>
                <wp:positionV relativeFrom="paragraph">
                  <wp:posOffset>9277</wp:posOffset>
                </wp:positionV>
                <wp:extent cx="324128" cy="369332"/>
                <wp:effectExtent l="0" t="0" r="0" b="0"/>
                <wp:wrapNone/>
                <wp:docPr id="2" name="2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28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8A6356" w14:textId="77777777" w:rsidR="00554423" w:rsidRDefault="00554423" w:rsidP="00C12DE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s-ES_tradnl"/>
                              </w:rPr>
                              <w:t>A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A7F745" id="_x0000_t202" coordsize="21600,21600" o:spt="202" path="m,l,21600r21600,l21600,xe">
                <v:stroke joinstyle="miter"/>
                <v:path gradientshapeok="t" o:connecttype="rect"/>
              </v:shapetype>
              <v:shape id="2 CuadroTexto" o:spid="_x0000_s1026" type="#_x0000_t202" style="position:absolute;left:0;text-align:left;margin-left:0;margin-top:.75pt;width:25.5pt;height:29.1pt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" filled="f" stroked="f">
                <v:textbox style="mso-fit-shape-to-text:t">
                  <w:txbxContent>
                    <w:p w14:paraId="2A8A6356" w14:textId="77777777" w:rsidR="00554423" w:rsidRDefault="00554423" w:rsidP="00C12DE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es-ES_tradnl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6C865C" w14:textId="72F651C1" w:rsidR="00C12DEB" w:rsidRDefault="00C12DEB" w:rsidP="00994A3D">
      <w:pPr>
        <w:jc w:val="both"/>
        <w:rPr>
          <w:rFonts w:cs="Times New Roman"/>
          <w:szCs w:val="24"/>
        </w:rPr>
      </w:pPr>
      <w:r w:rsidRPr="00C12DEB">
        <w:rPr>
          <w:rFonts w:cs="Times New Roman"/>
          <w:noProof/>
          <w:szCs w:val="24"/>
          <w:lang w:eastAsia="zh-CN"/>
        </w:rPr>
        <w:drawing>
          <wp:anchor distT="0" distB="0" distL="114300" distR="114300" simplePos="0" relativeHeight="251659264" behindDoc="0" locked="0" layoutInCell="1" allowOverlap="1" wp14:anchorId="3D61E32A" wp14:editId="45B43173">
            <wp:simplePos x="0" y="0"/>
            <wp:positionH relativeFrom="page">
              <wp:align>center</wp:align>
            </wp:positionH>
            <wp:positionV relativeFrom="paragraph">
              <wp:posOffset>76862</wp:posOffset>
            </wp:positionV>
            <wp:extent cx="5220489" cy="2236470"/>
            <wp:effectExtent l="0" t="0" r="0" b="0"/>
            <wp:wrapNone/>
            <wp:docPr id="3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0489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058CA8" w14:textId="0F5AF48F" w:rsidR="00C12DEB" w:rsidRDefault="00C12DEB" w:rsidP="00994A3D">
      <w:pPr>
        <w:jc w:val="both"/>
        <w:rPr>
          <w:rFonts w:cs="Times New Roman"/>
          <w:szCs w:val="24"/>
        </w:rPr>
      </w:pPr>
    </w:p>
    <w:p w14:paraId="4E7838EC" w14:textId="5761DF43" w:rsidR="00C12DEB" w:rsidRDefault="00C12DEB" w:rsidP="00994A3D">
      <w:pPr>
        <w:jc w:val="both"/>
        <w:rPr>
          <w:rFonts w:cs="Times New Roman"/>
          <w:szCs w:val="24"/>
        </w:rPr>
      </w:pPr>
    </w:p>
    <w:p w14:paraId="710488D2" w14:textId="68AD77FB" w:rsidR="00C12DEB" w:rsidRDefault="00C12DEB" w:rsidP="00994A3D">
      <w:pPr>
        <w:jc w:val="both"/>
        <w:rPr>
          <w:rFonts w:cs="Times New Roman"/>
          <w:szCs w:val="24"/>
        </w:rPr>
      </w:pPr>
    </w:p>
    <w:p w14:paraId="3F7F5316" w14:textId="25B29526" w:rsidR="00C12DEB" w:rsidRDefault="00C12DEB" w:rsidP="00994A3D">
      <w:pPr>
        <w:jc w:val="both"/>
        <w:rPr>
          <w:rFonts w:cs="Times New Roman"/>
          <w:szCs w:val="24"/>
        </w:rPr>
      </w:pPr>
    </w:p>
    <w:p w14:paraId="490F8C67" w14:textId="073C6AEF" w:rsidR="00C12DEB" w:rsidRDefault="00C12DEB" w:rsidP="00994A3D">
      <w:pPr>
        <w:jc w:val="both"/>
        <w:rPr>
          <w:rFonts w:cs="Times New Roman"/>
          <w:szCs w:val="24"/>
        </w:rPr>
      </w:pPr>
    </w:p>
    <w:p w14:paraId="0AD3C145" w14:textId="2320D860" w:rsidR="00C12DEB" w:rsidRDefault="00C12DEB" w:rsidP="00994A3D">
      <w:pPr>
        <w:jc w:val="both"/>
        <w:rPr>
          <w:rFonts w:cs="Times New Roman"/>
          <w:szCs w:val="24"/>
        </w:rPr>
      </w:pPr>
    </w:p>
    <w:p w14:paraId="5AFFDF82" w14:textId="54957536" w:rsidR="00C12DEB" w:rsidRDefault="00C12DEB" w:rsidP="00994A3D">
      <w:pPr>
        <w:jc w:val="both"/>
        <w:rPr>
          <w:rFonts w:cs="Times New Roman"/>
          <w:szCs w:val="24"/>
        </w:rPr>
      </w:pPr>
      <w:r w:rsidRPr="00C12DEB">
        <w:rPr>
          <w:noProof/>
          <w:lang w:eastAsia="zh-CN"/>
        </w:rPr>
        <w:drawing>
          <wp:anchor distT="0" distB="0" distL="114300" distR="114300" simplePos="0" relativeHeight="251662336" behindDoc="0" locked="0" layoutInCell="1" allowOverlap="1" wp14:anchorId="41ED0209" wp14:editId="7D8A0F5C">
            <wp:simplePos x="0" y="0"/>
            <wp:positionH relativeFrom="column">
              <wp:posOffset>1023206</wp:posOffset>
            </wp:positionH>
            <wp:positionV relativeFrom="paragraph">
              <wp:posOffset>270731</wp:posOffset>
            </wp:positionV>
            <wp:extent cx="3673475" cy="311721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12DEB">
        <w:rPr>
          <w:rFonts w:cs="Times New Roman"/>
          <w:noProof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497664" wp14:editId="0DC58981">
                <wp:simplePos x="0" y="0"/>
                <wp:positionH relativeFrom="column">
                  <wp:posOffset>61125</wp:posOffset>
                </wp:positionH>
                <wp:positionV relativeFrom="paragraph">
                  <wp:posOffset>51766</wp:posOffset>
                </wp:positionV>
                <wp:extent cx="314510" cy="369332"/>
                <wp:effectExtent l="0" t="0" r="0" b="0"/>
                <wp:wrapNone/>
                <wp:docPr id="4" name="3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10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6D245B" w14:textId="77777777" w:rsidR="00554423" w:rsidRDefault="00554423" w:rsidP="00C12DE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s-ES_tradnl"/>
                              </w:rPr>
                              <w:t>B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97664" id="3 CuadroTexto" o:spid="_x0000_s1027" type="#_x0000_t202" style="position:absolute;left:0;text-align:left;margin-left:4.8pt;margin-top:4.1pt;width:24.75pt;height:29.1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" filled="f" stroked="f">
                <v:textbox style="mso-fit-shape-to-text:t">
                  <w:txbxContent>
                    <w:p w14:paraId="336D245B" w14:textId="77777777" w:rsidR="00554423" w:rsidRDefault="00554423" w:rsidP="00C12DE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es-ES_tradnl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478E1DD5" w14:textId="3E8377BD" w:rsidR="00C12DEB" w:rsidRDefault="00C12DEB" w:rsidP="00994A3D">
      <w:pPr>
        <w:jc w:val="both"/>
        <w:rPr>
          <w:rFonts w:cs="Times New Roman"/>
          <w:szCs w:val="24"/>
        </w:rPr>
      </w:pPr>
    </w:p>
    <w:p w14:paraId="09D7B8FA" w14:textId="77777777" w:rsidR="00C12DEB" w:rsidRDefault="00C12DEB" w:rsidP="00994A3D">
      <w:pPr>
        <w:jc w:val="both"/>
        <w:rPr>
          <w:rFonts w:cs="Times New Roman"/>
          <w:szCs w:val="24"/>
        </w:rPr>
      </w:pPr>
    </w:p>
    <w:p w14:paraId="54981C0A" w14:textId="77777777" w:rsidR="00C12DEB" w:rsidRDefault="00C12DEB" w:rsidP="00994A3D">
      <w:pPr>
        <w:jc w:val="both"/>
        <w:rPr>
          <w:rFonts w:cs="Times New Roman"/>
          <w:szCs w:val="24"/>
        </w:rPr>
      </w:pPr>
    </w:p>
    <w:p w14:paraId="6EABADF4" w14:textId="77777777" w:rsidR="00C12DEB" w:rsidRDefault="00C12DEB" w:rsidP="00994A3D">
      <w:pPr>
        <w:jc w:val="both"/>
        <w:rPr>
          <w:rFonts w:cs="Times New Roman"/>
          <w:szCs w:val="24"/>
        </w:rPr>
      </w:pPr>
    </w:p>
    <w:p w14:paraId="2259AA23" w14:textId="77777777" w:rsidR="00C12DEB" w:rsidRDefault="00C12DEB" w:rsidP="00994A3D">
      <w:pPr>
        <w:jc w:val="both"/>
        <w:rPr>
          <w:rFonts w:cs="Times New Roman"/>
          <w:szCs w:val="24"/>
        </w:rPr>
      </w:pPr>
    </w:p>
    <w:p w14:paraId="46F1B410" w14:textId="77777777" w:rsidR="00C12DEB" w:rsidRDefault="00C12DEB" w:rsidP="00994A3D">
      <w:pPr>
        <w:jc w:val="both"/>
        <w:rPr>
          <w:rFonts w:cs="Times New Roman"/>
          <w:szCs w:val="24"/>
        </w:rPr>
      </w:pPr>
    </w:p>
    <w:p w14:paraId="4A6A122F" w14:textId="77777777" w:rsidR="00C12DEB" w:rsidRDefault="00C12DEB" w:rsidP="00994A3D">
      <w:pPr>
        <w:jc w:val="both"/>
        <w:rPr>
          <w:rFonts w:cs="Times New Roman"/>
          <w:szCs w:val="24"/>
        </w:rPr>
      </w:pPr>
    </w:p>
    <w:p w14:paraId="7199C1CE" w14:textId="77777777" w:rsidR="00C12DEB" w:rsidRDefault="00C12DEB" w:rsidP="00994A3D">
      <w:pPr>
        <w:jc w:val="both"/>
        <w:rPr>
          <w:rFonts w:cs="Times New Roman"/>
          <w:szCs w:val="24"/>
        </w:rPr>
      </w:pPr>
    </w:p>
    <w:p w14:paraId="1077E640" w14:textId="77777777" w:rsidR="00C12DEB" w:rsidRDefault="00C12DEB" w:rsidP="00994A3D">
      <w:pPr>
        <w:jc w:val="both"/>
        <w:rPr>
          <w:rFonts w:cs="Times New Roman"/>
          <w:szCs w:val="24"/>
        </w:rPr>
      </w:pPr>
    </w:p>
    <w:p w14:paraId="19521D3E" w14:textId="77777777" w:rsidR="00C12DEB" w:rsidRDefault="00C12DEB" w:rsidP="00C12DEB">
      <w:pPr>
        <w:jc w:val="both"/>
        <w:rPr>
          <w:rFonts w:cs="Times New Roman"/>
          <w:b/>
          <w:bCs/>
          <w:szCs w:val="24"/>
        </w:rPr>
      </w:pPr>
    </w:p>
    <w:p w14:paraId="0581B99B" w14:textId="0A225D06" w:rsidR="00C12DEB" w:rsidRPr="00C12DEB" w:rsidRDefault="00C12DEB" w:rsidP="00C12DEB">
      <w:pPr>
        <w:jc w:val="both"/>
        <w:rPr>
          <w:rFonts w:cs="Times New Roman"/>
          <w:szCs w:val="24"/>
        </w:rPr>
      </w:pPr>
      <w:r w:rsidRPr="00C12DEB">
        <w:rPr>
          <w:rFonts w:cs="Times New Roman"/>
          <w:b/>
          <w:bCs/>
          <w:szCs w:val="24"/>
        </w:rPr>
        <w:t xml:space="preserve">Supplementary Figure S1: Combination of vaccine with inhibitors does </w:t>
      </w:r>
      <w:r w:rsidR="003449B4">
        <w:rPr>
          <w:rFonts w:cs="Times New Roman"/>
          <w:b/>
          <w:bCs/>
          <w:szCs w:val="24"/>
        </w:rPr>
        <w:t>n</w:t>
      </w:r>
      <w:r w:rsidRPr="00C12DEB">
        <w:rPr>
          <w:rFonts w:cs="Times New Roman"/>
          <w:b/>
          <w:bCs/>
          <w:szCs w:val="24"/>
        </w:rPr>
        <w:t xml:space="preserve">ot improve vaccine immunogenicity. </w:t>
      </w:r>
      <w:r w:rsidRPr="00C12DEB">
        <w:rPr>
          <w:rFonts w:cs="Times New Roman"/>
          <w:szCs w:val="24"/>
        </w:rPr>
        <w:t>(A) List of genes differentially expressed in DC-IL-10</w:t>
      </w:r>
      <w:r w:rsidRPr="00C12DEB">
        <w:rPr>
          <w:rFonts w:cs="Times New Roman"/>
          <w:szCs w:val="24"/>
          <w:vertAlign w:val="superscript"/>
        </w:rPr>
        <w:t>+</w:t>
      </w:r>
      <w:r w:rsidRPr="00C12DEB">
        <w:rPr>
          <w:rFonts w:cs="Times New Roman"/>
          <w:szCs w:val="24"/>
        </w:rPr>
        <w:t xml:space="preserve"> with their corresponding fold-change (FC), and the inhibitor used, dose and days of administration. (B) C57BL/6J mice (n=4-8/group) were immunized with OVA + Imiquimod vaccine with selected inhibitors or control (vehicle or isotype antibodies) with doses described in A. One week later animals were sacrificed and responses against peptide </w:t>
      </w:r>
      <w:proofErr w:type="gramStart"/>
      <w:r w:rsidRPr="00C12DEB">
        <w:rPr>
          <w:rFonts w:cs="Times New Roman"/>
          <w:szCs w:val="24"/>
        </w:rPr>
        <w:t>OVA(</w:t>
      </w:r>
      <w:proofErr w:type="gramEnd"/>
      <w:r w:rsidRPr="00C12DEB">
        <w:rPr>
          <w:rFonts w:cs="Times New Roman"/>
          <w:szCs w:val="24"/>
        </w:rPr>
        <w:t>257-264) were determined by IFN-g</w:t>
      </w:r>
      <w:r w:rsidR="003449B4">
        <w:rPr>
          <w:rFonts w:cs="Times New Roman"/>
          <w:szCs w:val="24"/>
        </w:rPr>
        <w:t>amma</w:t>
      </w:r>
      <w:r w:rsidRPr="00C12DEB">
        <w:rPr>
          <w:rFonts w:cs="Times New Roman"/>
          <w:szCs w:val="24"/>
        </w:rPr>
        <w:t xml:space="preserve"> ELISPOT in each mouse</w:t>
      </w:r>
      <w:r w:rsidR="003449B4">
        <w:rPr>
          <w:color w:val="000000"/>
        </w:rPr>
        <w:t>, measuring the number of spot forming cells (SFC)</w:t>
      </w:r>
      <w:r w:rsidRPr="00C12DEB">
        <w:rPr>
          <w:rFonts w:cs="Times New Roman"/>
          <w:szCs w:val="24"/>
        </w:rPr>
        <w:t xml:space="preserve">. Data (mean + SEM) have been normalized according to </w:t>
      </w:r>
      <w:r w:rsidR="00BD0386">
        <w:rPr>
          <w:rFonts w:cs="Times New Roman"/>
          <w:szCs w:val="24"/>
        </w:rPr>
        <w:t xml:space="preserve">mean </w:t>
      </w:r>
      <w:r w:rsidRPr="00C12DEB">
        <w:rPr>
          <w:rFonts w:cs="Times New Roman"/>
          <w:szCs w:val="24"/>
        </w:rPr>
        <w:t>values obtained in control group. (*, P&lt;0.05)</w:t>
      </w:r>
    </w:p>
    <w:p w14:paraId="195211FC" w14:textId="77777777" w:rsidR="00C12DEB" w:rsidRDefault="00C12DEB" w:rsidP="00994A3D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17B76447" w14:textId="7C2CC578" w:rsidR="00C12DEB" w:rsidRDefault="00C12DEB" w:rsidP="00994A3D">
      <w:pPr>
        <w:jc w:val="both"/>
        <w:rPr>
          <w:rFonts w:cs="Times New Roman"/>
          <w:szCs w:val="24"/>
        </w:rPr>
      </w:pPr>
    </w:p>
    <w:p w14:paraId="5A66F0F9" w14:textId="77777777" w:rsidR="00C12DEB" w:rsidRDefault="00C12DEB" w:rsidP="00994A3D">
      <w:pPr>
        <w:jc w:val="both"/>
        <w:rPr>
          <w:rFonts w:cs="Times New Roman"/>
          <w:szCs w:val="24"/>
        </w:rPr>
      </w:pPr>
    </w:p>
    <w:p w14:paraId="1617A74C" w14:textId="77777777" w:rsidR="00C12DEB" w:rsidRDefault="00C12DEB" w:rsidP="00994A3D">
      <w:pPr>
        <w:jc w:val="both"/>
        <w:rPr>
          <w:rFonts w:cs="Times New Roman"/>
          <w:szCs w:val="24"/>
        </w:rPr>
      </w:pPr>
    </w:p>
    <w:p w14:paraId="6547620B" w14:textId="77777777" w:rsidR="00C12DEB" w:rsidRDefault="00C12DEB" w:rsidP="00994A3D">
      <w:pPr>
        <w:jc w:val="both"/>
        <w:rPr>
          <w:rFonts w:cs="Times New Roman"/>
          <w:szCs w:val="24"/>
        </w:rPr>
      </w:pPr>
    </w:p>
    <w:p w14:paraId="16EE22C5" w14:textId="77777777" w:rsidR="00C12DEB" w:rsidRDefault="00C12DEB" w:rsidP="00994A3D">
      <w:pPr>
        <w:jc w:val="both"/>
        <w:rPr>
          <w:rFonts w:cs="Times New Roman"/>
          <w:szCs w:val="24"/>
        </w:rPr>
      </w:pPr>
    </w:p>
    <w:p w14:paraId="71C62B08" w14:textId="77777777" w:rsidR="00C12DEB" w:rsidRDefault="00C12DEB" w:rsidP="00994A3D">
      <w:pPr>
        <w:jc w:val="both"/>
        <w:rPr>
          <w:rFonts w:cs="Times New Roman"/>
          <w:szCs w:val="24"/>
        </w:rPr>
      </w:pPr>
    </w:p>
    <w:p w14:paraId="2588BFF4" w14:textId="77777777" w:rsidR="00C12DEB" w:rsidRDefault="00C12DEB" w:rsidP="00994A3D">
      <w:pPr>
        <w:jc w:val="both"/>
        <w:rPr>
          <w:rFonts w:cs="Times New Roman"/>
          <w:szCs w:val="24"/>
        </w:rPr>
      </w:pPr>
    </w:p>
    <w:p w14:paraId="7FEE48B4" w14:textId="0B5FC495" w:rsidR="00C12DEB" w:rsidRDefault="00C12DEB" w:rsidP="00994A3D">
      <w:pPr>
        <w:jc w:val="both"/>
        <w:rPr>
          <w:rFonts w:cs="Times New Roman"/>
          <w:szCs w:val="24"/>
        </w:rPr>
      </w:pPr>
      <w:r w:rsidRPr="00C12DEB">
        <w:rPr>
          <w:noProof/>
          <w:lang w:eastAsia="zh-CN"/>
        </w:rPr>
        <w:drawing>
          <wp:anchor distT="0" distB="0" distL="114300" distR="114300" simplePos="0" relativeHeight="251663360" behindDoc="0" locked="0" layoutInCell="1" allowOverlap="1" wp14:anchorId="0858E0FD" wp14:editId="6BE3E34F">
            <wp:simplePos x="0" y="0"/>
            <wp:positionH relativeFrom="column">
              <wp:posOffset>1547965</wp:posOffset>
            </wp:positionH>
            <wp:positionV relativeFrom="paragraph">
              <wp:posOffset>4390</wp:posOffset>
            </wp:positionV>
            <wp:extent cx="2981960" cy="2234565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AA97BC" w14:textId="48AB46CF" w:rsidR="00C12DEB" w:rsidRDefault="00C12DEB" w:rsidP="00994A3D">
      <w:pPr>
        <w:jc w:val="both"/>
        <w:rPr>
          <w:rFonts w:cs="Times New Roman"/>
          <w:szCs w:val="24"/>
        </w:rPr>
      </w:pPr>
    </w:p>
    <w:p w14:paraId="3A5FBF94" w14:textId="74052EB7" w:rsidR="00C12DEB" w:rsidRDefault="00D87176" w:rsidP="00994A3D">
      <w:pPr>
        <w:jc w:val="both"/>
        <w:rPr>
          <w:rFonts w:cs="Times New Roman"/>
          <w:szCs w:val="24"/>
        </w:rPr>
      </w:pPr>
      <w:r w:rsidRPr="00D87176">
        <w:rPr>
          <w:rFonts w:cs="Times New Roman"/>
          <w:noProof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73D60C" wp14:editId="3EF3B981">
                <wp:simplePos x="0" y="0"/>
                <wp:positionH relativeFrom="column">
                  <wp:posOffset>890588</wp:posOffset>
                </wp:positionH>
                <wp:positionV relativeFrom="paragraph">
                  <wp:posOffset>133667</wp:posOffset>
                </wp:positionV>
                <wp:extent cx="990977" cy="200055"/>
                <wp:effectExtent l="0" t="0" r="0" b="0"/>
                <wp:wrapNone/>
                <wp:docPr id="20" name="Cuadro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90977" cy="2000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2C7656" w14:textId="77777777" w:rsidR="00554423" w:rsidRDefault="00554423" w:rsidP="00D8717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es-ES_tradnl"/>
                              </w:rPr>
                              <w:t>Enrichment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es-ES_tradnl"/>
                              </w:rPr>
                              <w:t xml:space="preserve"> score (ES)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3D60C" id="CuadroTexto 7" o:spid="_x0000_s1028" type="#_x0000_t202" style="position:absolute;left:0;text-align:left;margin-left:70.15pt;margin-top:10.5pt;width:78.05pt;height:15.75pt;rotation:-90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" filled="f" stroked="f">
                <v:textbox style="mso-fit-shape-to-text:t">
                  <w:txbxContent>
                    <w:p w14:paraId="1A2C7656" w14:textId="77777777" w:rsidR="00554423" w:rsidRDefault="00554423" w:rsidP="00D87176">
                      <w:pPr>
                        <w:pStyle w:val="NormalWeb"/>
                        <w:spacing w:before="0" w:beforeAutospacing="0" w:after="0" w:afterAutospacing="0"/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4"/>
                          <w:szCs w:val="14"/>
                          <w:lang w:val="es-ES_tradnl"/>
                        </w:rPr>
                        <w:t>Enrichment</w:t>
                      </w:r>
                      <w:proofErr w:type="spellEnd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4"/>
                          <w:szCs w:val="14"/>
                          <w:lang w:val="es-ES_tradnl"/>
                        </w:rPr>
                        <w:t xml:space="preserve"> score (ES)</w:t>
                      </w:r>
                    </w:p>
                  </w:txbxContent>
                </v:textbox>
              </v:shape>
            </w:pict>
          </mc:Fallback>
        </mc:AlternateContent>
      </w:r>
    </w:p>
    <w:p w14:paraId="06811264" w14:textId="1CB37753" w:rsidR="00C12DEB" w:rsidRDefault="00C12DEB" w:rsidP="00994A3D">
      <w:pPr>
        <w:jc w:val="both"/>
        <w:rPr>
          <w:rFonts w:cs="Times New Roman"/>
          <w:szCs w:val="24"/>
        </w:rPr>
      </w:pPr>
    </w:p>
    <w:p w14:paraId="4509CD1C" w14:textId="77777777" w:rsidR="00C12DEB" w:rsidRDefault="00C12DEB" w:rsidP="00994A3D">
      <w:pPr>
        <w:jc w:val="both"/>
        <w:rPr>
          <w:rFonts w:cs="Times New Roman"/>
          <w:szCs w:val="24"/>
        </w:rPr>
      </w:pPr>
    </w:p>
    <w:p w14:paraId="291944D6" w14:textId="77777777" w:rsidR="00C12DEB" w:rsidRDefault="00C12DEB" w:rsidP="00994A3D">
      <w:pPr>
        <w:jc w:val="both"/>
        <w:rPr>
          <w:rFonts w:cs="Times New Roman"/>
          <w:szCs w:val="24"/>
        </w:rPr>
      </w:pPr>
    </w:p>
    <w:p w14:paraId="77000704" w14:textId="77777777" w:rsidR="00C12DEB" w:rsidRDefault="00C12DEB" w:rsidP="00994A3D">
      <w:pPr>
        <w:jc w:val="both"/>
        <w:rPr>
          <w:rFonts w:cs="Times New Roman"/>
          <w:szCs w:val="24"/>
        </w:rPr>
      </w:pPr>
    </w:p>
    <w:p w14:paraId="127F89E5" w14:textId="77777777" w:rsidR="00C12DEB" w:rsidRDefault="00C12DEB" w:rsidP="00994A3D">
      <w:pPr>
        <w:jc w:val="both"/>
        <w:rPr>
          <w:rFonts w:cs="Times New Roman"/>
          <w:szCs w:val="24"/>
        </w:rPr>
      </w:pPr>
    </w:p>
    <w:p w14:paraId="56A09DCC" w14:textId="77777777" w:rsidR="00C12DEB" w:rsidRDefault="00C12DEB" w:rsidP="00994A3D">
      <w:pPr>
        <w:jc w:val="both"/>
        <w:rPr>
          <w:rFonts w:cs="Times New Roman"/>
          <w:szCs w:val="24"/>
        </w:rPr>
      </w:pPr>
    </w:p>
    <w:p w14:paraId="2DD3D23C" w14:textId="77777777" w:rsidR="00C12DEB" w:rsidRDefault="00C12DEB" w:rsidP="00C12DEB">
      <w:pPr>
        <w:jc w:val="both"/>
        <w:rPr>
          <w:rFonts w:cs="Times New Roman"/>
          <w:b/>
          <w:bCs/>
          <w:szCs w:val="24"/>
        </w:rPr>
      </w:pPr>
    </w:p>
    <w:p w14:paraId="1D70EC76" w14:textId="77777777" w:rsidR="00C12DEB" w:rsidRDefault="00C12DEB" w:rsidP="00C12DEB">
      <w:pPr>
        <w:jc w:val="both"/>
        <w:rPr>
          <w:rFonts w:cs="Times New Roman"/>
          <w:b/>
          <w:bCs/>
          <w:szCs w:val="24"/>
        </w:rPr>
      </w:pPr>
    </w:p>
    <w:p w14:paraId="331AC44B" w14:textId="6EDE1FDD" w:rsidR="001109EF" w:rsidRPr="00CC4159" w:rsidRDefault="00C12DEB" w:rsidP="001109EF">
      <w:r w:rsidRPr="00CC4159">
        <w:rPr>
          <w:rFonts w:cs="Times New Roman"/>
          <w:b/>
          <w:bCs/>
          <w:szCs w:val="24"/>
        </w:rPr>
        <w:t>Supplementary Figure S2: DC-IL10</w:t>
      </w:r>
      <w:r w:rsidRPr="00CC4159">
        <w:rPr>
          <w:rFonts w:cs="Times New Roman"/>
          <w:b/>
          <w:bCs/>
          <w:szCs w:val="24"/>
          <w:vertAlign w:val="superscript"/>
        </w:rPr>
        <w:t>+</w:t>
      </w:r>
      <w:r w:rsidRPr="00CC4159">
        <w:rPr>
          <w:rFonts w:cs="Times New Roman"/>
          <w:b/>
          <w:bCs/>
          <w:szCs w:val="24"/>
        </w:rPr>
        <w:t xml:space="preserve"> have a </w:t>
      </w:r>
      <w:proofErr w:type="spellStart"/>
      <w:r w:rsidRPr="00CC4159">
        <w:rPr>
          <w:rFonts w:cs="Times New Roman"/>
          <w:b/>
          <w:bCs/>
          <w:szCs w:val="24"/>
        </w:rPr>
        <w:t>monocytic</w:t>
      </w:r>
      <w:proofErr w:type="spellEnd"/>
      <w:r w:rsidRPr="00CC4159">
        <w:rPr>
          <w:rFonts w:cs="Times New Roman"/>
          <w:b/>
          <w:bCs/>
          <w:szCs w:val="24"/>
        </w:rPr>
        <w:t xml:space="preserve"> origin. </w:t>
      </w:r>
      <w:r w:rsidRPr="00CC4159">
        <w:rPr>
          <w:rFonts w:cs="Times New Roman"/>
          <w:szCs w:val="24"/>
        </w:rPr>
        <w:t>Gene set enrichment analysis of genes found in DC-IL10</w:t>
      </w:r>
      <w:r w:rsidRPr="00CC4159">
        <w:rPr>
          <w:rFonts w:cs="Times New Roman"/>
          <w:szCs w:val="24"/>
          <w:vertAlign w:val="superscript"/>
        </w:rPr>
        <w:t>+</w:t>
      </w:r>
      <w:r w:rsidRPr="00CC4159">
        <w:rPr>
          <w:rFonts w:cs="Times New Roman"/>
          <w:szCs w:val="24"/>
        </w:rPr>
        <w:t xml:space="preserve"> using a gene signature of an immunosuppressive monocyte-derived DC population described in mice chronically infected with LCMV (Cunningham CR, et al. </w:t>
      </w:r>
      <w:proofErr w:type="spellStart"/>
      <w:r w:rsidRPr="00CC4159">
        <w:rPr>
          <w:rFonts w:cs="Times New Roman"/>
          <w:szCs w:val="24"/>
        </w:rPr>
        <w:t>PLoS</w:t>
      </w:r>
      <w:proofErr w:type="spellEnd"/>
      <w:r w:rsidRPr="00CC4159">
        <w:rPr>
          <w:rFonts w:cs="Times New Roman"/>
          <w:szCs w:val="24"/>
        </w:rPr>
        <w:t xml:space="preserve"> </w:t>
      </w:r>
      <w:proofErr w:type="spellStart"/>
      <w:r w:rsidRPr="00CC4159">
        <w:rPr>
          <w:rFonts w:cs="Times New Roman"/>
          <w:szCs w:val="24"/>
        </w:rPr>
        <w:t>Pathog</w:t>
      </w:r>
      <w:proofErr w:type="spellEnd"/>
      <w:r w:rsidRPr="00CC4159">
        <w:rPr>
          <w:rFonts w:cs="Times New Roman"/>
          <w:szCs w:val="24"/>
        </w:rPr>
        <w:t>. 2016;12:e1005356)</w:t>
      </w:r>
      <w:r w:rsidR="001109EF" w:rsidRPr="00CC4159">
        <w:rPr>
          <w:rFonts w:cs="Times New Roman"/>
          <w:szCs w:val="24"/>
        </w:rPr>
        <w:t xml:space="preserve">. </w:t>
      </w:r>
      <w:r w:rsidR="001109EF" w:rsidRPr="00CC4159">
        <w:t xml:space="preserve">Statistical parameters (P and FDR) were provided by the GSEA webpage, calculated as described in Subramanian et al, </w:t>
      </w:r>
      <w:bookmarkStart w:id="0" w:name="OLE_LINK2"/>
      <w:r w:rsidR="001109EF" w:rsidRPr="00CC4159">
        <w:rPr>
          <w:rFonts w:cs="Times New Roman"/>
          <w:i/>
          <w:iCs/>
          <w:noProof/>
          <w:szCs w:val="24"/>
        </w:rPr>
        <w:t>Proc Natl Acad Sci U S A</w:t>
      </w:r>
      <w:r w:rsidR="001109EF" w:rsidRPr="00CC4159">
        <w:rPr>
          <w:rFonts w:cs="Times New Roman"/>
          <w:noProof/>
          <w:szCs w:val="24"/>
        </w:rPr>
        <w:t xml:space="preserve"> (2005) 102:15545–15550. doi: 10.1073/PNAS.0506580102</w:t>
      </w:r>
      <w:r w:rsidR="001109EF" w:rsidRPr="00CC4159">
        <w:t>.</w:t>
      </w:r>
      <w:bookmarkEnd w:id="0"/>
    </w:p>
    <w:p w14:paraId="404E40F5" w14:textId="282990ED" w:rsidR="00C12DEB" w:rsidRDefault="00C12DEB" w:rsidP="00C12DEB">
      <w:pPr>
        <w:jc w:val="both"/>
        <w:rPr>
          <w:rFonts w:cs="Times New Roman"/>
          <w:szCs w:val="24"/>
        </w:rPr>
      </w:pPr>
    </w:p>
    <w:p w14:paraId="5DA9A82A" w14:textId="0AC387F4" w:rsidR="00667D12" w:rsidRDefault="00667D12" w:rsidP="00C12DEB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35648E37" w14:textId="77777777" w:rsidR="00667D12" w:rsidRDefault="00667D12" w:rsidP="00667D12">
      <w:pPr>
        <w:jc w:val="both"/>
      </w:pPr>
    </w:p>
    <w:p w14:paraId="6DB0B383" w14:textId="1137CBD6" w:rsidR="00667D12" w:rsidRDefault="00667D12" w:rsidP="00667D12">
      <w:pPr>
        <w:jc w:val="both"/>
      </w:pPr>
    </w:p>
    <w:p w14:paraId="24938246" w14:textId="48901586" w:rsidR="00BA614B" w:rsidRDefault="00BA614B" w:rsidP="00667D12">
      <w:pPr>
        <w:jc w:val="both"/>
      </w:pPr>
    </w:p>
    <w:p w14:paraId="5A968B06" w14:textId="03189645" w:rsidR="00BA614B" w:rsidRDefault="00BA614B" w:rsidP="00667D12">
      <w:pPr>
        <w:jc w:val="both"/>
      </w:pPr>
    </w:p>
    <w:p w14:paraId="61498F5C" w14:textId="77777777" w:rsidR="00BA614B" w:rsidRDefault="00BA614B" w:rsidP="00667D12">
      <w:pPr>
        <w:jc w:val="both"/>
      </w:pPr>
    </w:p>
    <w:p w14:paraId="2EE39922" w14:textId="77777777" w:rsidR="00667D12" w:rsidRDefault="00667D12" w:rsidP="00667D12">
      <w:pPr>
        <w:jc w:val="both"/>
      </w:pPr>
      <w:r>
        <w:rPr>
          <w:noProof/>
          <w:lang w:eastAsia="zh-CN"/>
        </w:rPr>
        <w:drawing>
          <wp:anchor distT="0" distB="0" distL="114300" distR="114300" simplePos="0" relativeHeight="251702272" behindDoc="0" locked="0" layoutInCell="1" allowOverlap="1" wp14:anchorId="07F0EF64" wp14:editId="411C7265">
            <wp:simplePos x="0" y="0"/>
            <wp:positionH relativeFrom="column">
              <wp:posOffset>791541</wp:posOffset>
            </wp:positionH>
            <wp:positionV relativeFrom="paragraph">
              <wp:posOffset>67890</wp:posOffset>
            </wp:positionV>
            <wp:extent cx="4095905" cy="2386413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905" cy="2386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768098" w14:textId="77777777" w:rsidR="00667D12" w:rsidRDefault="00667D12" w:rsidP="00667D12">
      <w:pPr>
        <w:jc w:val="both"/>
      </w:pPr>
    </w:p>
    <w:p w14:paraId="19303FDB" w14:textId="77777777" w:rsidR="00667D12" w:rsidRDefault="00667D12" w:rsidP="00667D12">
      <w:pPr>
        <w:jc w:val="both"/>
      </w:pPr>
    </w:p>
    <w:p w14:paraId="6B0E791E" w14:textId="77777777" w:rsidR="00667D12" w:rsidRDefault="00667D12" w:rsidP="00667D12">
      <w:pPr>
        <w:jc w:val="both"/>
      </w:pPr>
    </w:p>
    <w:p w14:paraId="25495575" w14:textId="77777777" w:rsidR="00667D12" w:rsidRDefault="00667D12" w:rsidP="00667D12">
      <w:pPr>
        <w:jc w:val="both"/>
      </w:pPr>
    </w:p>
    <w:p w14:paraId="0960302A" w14:textId="77777777" w:rsidR="00667D12" w:rsidRDefault="00667D12" w:rsidP="00667D12">
      <w:pPr>
        <w:jc w:val="both"/>
      </w:pPr>
    </w:p>
    <w:p w14:paraId="4A2479BF" w14:textId="77777777" w:rsidR="00667D12" w:rsidRDefault="00667D12" w:rsidP="00667D12">
      <w:pPr>
        <w:jc w:val="both"/>
      </w:pPr>
    </w:p>
    <w:p w14:paraId="745F80F4" w14:textId="77777777" w:rsidR="00667D12" w:rsidRDefault="00667D12" w:rsidP="00667D12">
      <w:pPr>
        <w:jc w:val="both"/>
      </w:pPr>
    </w:p>
    <w:p w14:paraId="0EE3186A" w14:textId="77777777" w:rsidR="00667D12" w:rsidRDefault="00667D12" w:rsidP="00667D12">
      <w:pPr>
        <w:jc w:val="both"/>
      </w:pPr>
    </w:p>
    <w:p w14:paraId="392C5314" w14:textId="77777777" w:rsidR="00667D12" w:rsidRPr="00C12DEB" w:rsidRDefault="00667D12" w:rsidP="00667D12">
      <w:pPr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>Supplementary Figure S3</w:t>
      </w:r>
      <w:r w:rsidRPr="00C12DEB">
        <w:rPr>
          <w:rFonts w:cs="Times New Roman"/>
          <w:b/>
          <w:bCs/>
          <w:szCs w:val="24"/>
        </w:rPr>
        <w:t>: DC-IL10</w:t>
      </w:r>
      <w:r w:rsidRPr="00C12DEB">
        <w:rPr>
          <w:rFonts w:cs="Times New Roman"/>
          <w:b/>
          <w:bCs/>
          <w:szCs w:val="24"/>
          <w:vertAlign w:val="superscript"/>
        </w:rPr>
        <w:t>+</w:t>
      </w:r>
      <w:r w:rsidRPr="00C12DEB">
        <w:rPr>
          <w:rFonts w:cs="Times New Roman"/>
          <w:b/>
          <w:bCs/>
          <w:szCs w:val="24"/>
        </w:rPr>
        <w:t xml:space="preserve"> </w:t>
      </w:r>
      <w:r>
        <w:rPr>
          <w:rFonts w:cs="Times New Roman"/>
          <w:b/>
          <w:bCs/>
          <w:szCs w:val="24"/>
        </w:rPr>
        <w:t>do not express F4/80</w:t>
      </w:r>
      <w:r w:rsidRPr="00C12DEB">
        <w:rPr>
          <w:rFonts w:cs="Times New Roman"/>
          <w:b/>
          <w:bCs/>
          <w:szCs w:val="24"/>
        </w:rPr>
        <w:t xml:space="preserve">. </w:t>
      </w:r>
      <w:proofErr w:type="spellStart"/>
      <w:r>
        <w:rPr>
          <w:rFonts w:cs="Times New Roman"/>
          <w:bCs/>
          <w:szCs w:val="24"/>
        </w:rPr>
        <w:t>Vert</w:t>
      </w:r>
      <w:proofErr w:type="spellEnd"/>
      <w:r>
        <w:rPr>
          <w:rFonts w:cs="Times New Roman"/>
          <w:bCs/>
          <w:szCs w:val="24"/>
        </w:rPr>
        <w:t xml:space="preserve">-X mice </w:t>
      </w:r>
      <w:proofErr w:type="gramStart"/>
      <w:r>
        <w:rPr>
          <w:rFonts w:cs="Times New Roman"/>
          <w:bCs/>
          <w:szCs w:val="24"/>
        </w:rPr>
        <w:t>were immunized</w:t>
      </w:r>
      <w:proofErr w:type="gramEnd"/>
      <w:r>
        <w:rPr>
          <w:rFonts w:cs="Times New Roman"/>
          <w:bCs/>
          <w:szCs w:val="24"/>
        </w:rPr>
        <w:t xml:space="preserve"> with OVA + Imiquimod and 2 days later splenocytes were analyzed by flow cytometry. </w:t>
      </w:r>
      <w:bookmarkStart w:id="1" w:name="OLE_LINK3"/>
      <w:r>
        <w:rPr>
          <w:rFonts w:cs="Times New Roman"/>
          <w:bCs/>
          <w:szCs w:val="24"/>
        </w:rPr>
        <w:t>CD11b</w:t>
      </w:r>
      <w:r w:rsidRPr="005D2A8A">
        <w:rPr>
          <w:rFonts w:cs="Times New Roman"/>
          <w:bCs/>
          <w:szCs w:val="24"/>
          <w:vertAlign w:val="superscript"/>
        </w:rPr>
        <w:t>+</w:t>
      </w:r>
      <w:r>
        <w:rPr>
          <w:rFonts w:cs="Times New Roman"/>
          <w:bCs/>
          <w:szCs w:val="24"/>
        </w:rPr>
        <w:t xml:space="preserve"> cells (left panel) or DC-IL-10</w:t>
      </w:r>
      <w:r w:rsidRPr="00186CCB">
        <w:rPr>
          <w:rFonts w:cs="Times New Roman"/>
          <w:bCs/>
          <w:szCs w:val="24"/>
          <w:vertAlign w:val="superscript"/>
        </w:rPr>
        <w:t>+</w:t>
      </w:r>
      <w:r>
        <w:rPr>
          <w:rFonts w:cs="Times New Roman"/>
          <w:bCs/>
          <w:szCs w:val="24"/>
        </w:rPr>
        <w:t xml:space="preserve"> cells (CD11c</w:t>
      </w:r>
      <w:r w:rsidRPr="00186CCB">
        <w:rPr>
          <w:rFonts w:cs="Times New Roman"/>
          <w:bCs/>
          <w:szCs w:val="24"/>
          <w:vertAlign w:val="superscript"/>
        </w:rPr>
        <w:t>high</w:t>
      </w:r>
      <w:r>
        <w:rPr>
          <w:rFonts w:cs="Times New Roman"/>
          <w:bCs/>
          <w:szCs w:val="24"/>
        </w:rPr>
        <w:t>, I-A</w:t>
      </w:r>
      <w:r w:rsidRPr="00186CCB">
        <w:rPr>
          <w:rFonts w:cs="Times New Roman"/>
          <w:bCs/>
          <w:szCs w:val="24"/>
          <w:vertAlign w:val="superscript"/>
        </w:rPr>
        <w:t>b</w:t>
      </w:r>
      <w:r>
        <w:rPr>
          <w:rFonts w:cs="Times New Roman"/>
          <w:bCs/>
          <w:szCs w:val="24"/>
        </w:rPr>
        <w:t xml:space="preserve"> </w:t>
      </w:r>
      <w:r w:rsidRPr="00186CCB">
        <w:rPr>
          <w:rFonts w:cs="Times New Roman"/>
          <w:bCs/>
          <w:szCs w:val="24"/>
          <w:vertAlign w:val="superscript"/>
        </w:rPr>
        <w:t>high</w:t>
      </w:r>
      <w:r>
        <w:rPr>
          <w:rFonts w:cs="Times New Roman"/>
          <w:bCs/>
          <w:szCs w:val="24"/>
        </w:rPr>
        <w:t>, GFP</w:t>
      </w:r>
      <w:r w:rsidRPr="00186CCB">
        <w:rPr>
          <w:rFonts w:cs="Times New Roman"/>
          <w:bCs/>
          <w:szCs w:val="24"/>
          <w:vertAlign w:val="superscript"/>
        </w:rPr>
        <w:t>+</w:t>
      </w:r>
      <w:r>
        <w:rPr>
          <w:rFonts w:cs="Times New Roman"/>
          <w:bCs/>
          <w:szCs w:val="24"/>
        </w:rPr>
        <w:t xml:space="preserve">; right panel), were gated from total splenocytes, and expression of F4/80 was analyzed in each cell subset. </w:t>
      </w:r>
      <w:bookmarkEnd w:id="1"/>
      <w:r>
        <w:rPr>
          <w:rFonts w:cs="Times New Roman"/>
          <w:bCs/>
          <w:szCs w:val="24"/>
        </w:rPr>
        <w:t xml:space="preserve"> Representative plots </w:t>
      </w:r>
      <w:proofErr w:type="gramStart"/>
      <w:r>
        <w:rPr>
          <w:rFonts w:cs="Times New Roman"/>
          <w:bCs/>
          <w:szCs w:val="24"/>
        </w:rPr>
        <w:t>are shown</w:t>
      </w:r>
      <w:proofErr w:type="gramEnd"/>
      <w:r>
        <w:rPr>
          <w:rFonts w:cs="Times New Roman"/>
          <w:bCs/>
          <w:szCs w:val="24"/>
        </w:rPr>
        <w:t>.</w:t>
      </w:r>
      <w:r w:rsidRPr="00C12DEB">
        <w:rPr>
          <w:rFonts w:cs="Times New Roman"/>
          <w:szCs w:val="24"/>
        </w:rPr>
        <w:t xml:space="preserve"> </w:t>
      </w:r>
    </w:p>
    <w:p w14:paraId="747C056C" w14:textId="77777777" w:rsidR="00667D12" w:rsidRDefault="00667D12" w:rsidP="00667D12">
      <w:pPr>
        <w:jc w:val="both"/>
      </w:pPr>
    </w:p>
    <w:p w14:paraId="54E8F44C" w14:textId="77777777" w:rsidR="00667D12" w:rsidRDefault="00667D12" w:rsidP="00667D12">
      <w:pPr>
        <w:jc w:val="both"/>
      </w:pPr>
    </w:p>
    <w:p w14:paraId="0A434814" w14:textId="77777777" w:rsidR="00667D12" w:rsidRDefault="00667D12" w:rsidP="00C12DEB">
      <w:pPr>
        <w:jc w:val="both"/>
        <w:rPr>
          <w:rFonts w:cs="Times New Roman"/>
          <w:szCs w:val="24"/>
        </w:rPr>
      </w:pPr>
    </w:p>
    <w:p w14:paraId="2FD9E769" w14:textId="77777777" w:rsidR="00667D12" w:rsidRPr="00C12DEB" w:rsidRDefault="00667D12" w:rsidP="00C12DEB">
      <w:pPr>
        <w:jc w:val="both"/>
        <w:rPr>
          <w:rFonts w:cs="Times New Roman"/>
          <w:szCs w:val="24"/>
        </w:rPr>
      </w:pPr>
    </w:p>
    <w:p w14:paraId="4B871E90" w14:textId="77777777" w:rsidR="00C12DEB" w:rsidRDefault="00C12DEB" w:rsidP="00994A3D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2F8BC06D" w14:textId="0DC023EB" w:rsidR="00C12DEB" w:rsidRDefault="00995658" w:rsidP="00994A3D">
      <w:pPr>
        <w:jc w:val="both"/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98176" behindDoc="0" locked="0" layoutInCell="1" allowOverlap="1" wp14:anchorId="588E7125" wp14:editId="7E1C98FA">
            <wp:simplePos x="0" y="0"/>
            <wp:positionH relativeFrom="column">
              <wp:posOffset>386080</wp:posOffset>
            </wp:positionH>
            <wp:positionV relativeFrom="paragraph">
              <wp:posOffset>163195</wp:posOffset>
            </wp:positionV>
            <wp:extent cx="5316220" cy="485267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485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812F13" w14:textId="1FDCFEB4" w:rsidR="00995658" w:rsidRDefault="00995658" w:rsidP="00994A3D">
      <w:pPr>
        <w:jc w:val="both"/>
      </w:pPr>
    </w:p>
    <w:p w14:paraId="7C23FF14" w14:textId="117241EB" w:rsidR="00995658" w:rsidRDefault="00995658" w:rsidP="00994A3D">
      <w:pPr>
        <w:jc w:val="both"/>
      </w:pPr>
    </w:p>
    <w:p w14:paraId="67579961" w14:textId="6C935894" w:rsidR="00995658" w:rsidRDefault="00995658" w:rsidP="00994A3D">
      <w:pPr>
        <w:jc w:val="both"/>
      </w:pPr>
    </w:p>
    <w:p w14:paraId="6BBA29C9" w14:textId="5395D959" w:rsidR="00995658" w:rsidRDefault="00995658" w:rsidP="00994A3D">
      <w:pPr>
        <w:jc w:val="both"/>
      </w:pPr>
    </w:p>
    <w:p w14:paraId="36C00014" w14:textId="24163EC5" w:rsidR="00995658" w:rsidRDefault="00995658" w:rsidP="00994A3D">
      <w:pPr>
        <w:jc w:val="both"/>
      </w:pPr>
    </w:p>
    <w:p w14:paraId="0472D6CC" w14:textId="0126A0D7" w:rsidR="00995658" w:rsidRDefault="00995658" w:rsidP="00994A3D">
      <w:pPr>
        <w:jc w:val="both"/>
      </w:pPr>
    </w:p>
    <w:p w14:paraId="41F50690" w14:textId="36055A2C" w:rsidR="00995658" w:rsidRDefault="00995658" w:rsidP="00994A3D">
      <w:pPr>
        <w:jc w:val="both"/>
      </w:pPr>
    </w:p>
    <w:p w14:paraId="066109E7" w14:textId="6510BE36" w:rsidR="00995658" w:rsidRDefault="00995658" w:rsidP="00994A3D">
      <w:pPr>
        <w:jc w:val="both"/>
      </w:pPr>
    </w:p>
    <w:p w14:paraId="4E5DF941" w14:textId="604FE337" w:rsidR="00995658" w:rsidRDefault="00995658" w:rsidP="00994A3D">
      <w:pPr>
        <w:jc w:val="both"/>
      </w:pPr>
    </w:p>
    <w:p w14:paraId="73CCA957" w14:textId="57100752" w:rsidR="00995658" w:rsidRDefault="00995658" w:rsidP="00994A3D">
      <w:pPr>
        <w:jc w:val="both"/>
      </w:pPr>
    </w:p>
    <w:p w14:paraId="1CF5C974" w14:textId="306FFADB" w:rsidR="00995658" w:rsidRDefault="00995658" w:rsidP="00994A3D">
      <w:pPr>
        <w:jc w:val="both"/>
      </w:pPr>
    </w:p>
    <w:p w14:paraId="52F778FA" w14:textId="7BD15F9C" w:rsidR="00995658" w:rsidRDefault="00995658" w:rsidP="00994A3D">
      <w:pPr>
        <w:jc w:val="both"/>
      </w:pPr>
    </w:p>
    <w:p w14:paraId="2A4DCC0C" w14:textId="7DCEC2A5" w:rsidR="00995658" w:rsidRDefault="00995658" w:rsidP="00994A3D">
      <w:pPr>
        <w:jc w:val="both"/>
      </w:pPr>
    </w:p>
    <w:p w14:paraId="000E3E43" w14:textId="580A4EE8" w:rsidR="00995658" w:rsidRDefault="00995658" w:rsidP="00994A3D">
      <w:pPr>
        <w:jc w:val="both"/>
      </w:pPr>
    </w:p>
    <w:p w14:paraId="1E81FD0A" w14:textId="6348DC41" w:rsidR="00995658" w:rsidRDefault="00995658" w:rsidP="00994A3D">
      <w:pPr>
        <w:jc w:val="both"/>
      </w:pPr>
    </w:p>
    <w:p w14:paraId="7D36A22B" w14:textId="38B806CF" w:rsidR="00995658" w:rsidRDefault="00995658" w:rsidP="00994A3D">
      <w:pPr>
        <w:jc w:val="both"/>
      </w:pPr>
    </w:p>
    <w:p w14:paraId="407B1141" w14:textId="40E17FE0" w:rsidR="00995658" w:rsidRPr="00CC4159" w:rsidRDefault="00667D12" w:rsidP="00995658">
      <w:pPr>
        <w:rPr>
          <w:rFonts w:cs="Times New Roman"/>
          <w:bCs/>
          <w:szCs w:val="24"/>
        </w:rPr>
      </w:pPr>
      <w:r>
        <w:rPr>
          <w:rFonts w:cs="Times New Roman"/>
          <w:b/>
          <w:bCs/>
          <w:szCs w:val="24"/>
        </w:rPr>
        <w:t>Supplementary Figure S4</w:t>
      </w:r>
      <w:r w:rsidR="00995658" w:rsidRPr="00C12DEB">
        <w:rPr>
          <w:rFonts w:cs="Times New Roman"/>
          <w:b/>
          <w:bCs/>
          <w:szCs w:val="24"/>
        </w:rPr>
        <w:t xml:space="preserve">: </w:t>
      </w:r>
      <w:r w:rsidR="00995658">
        <w:rPr>
          <w:rFonts w:cs="Times New Roman"/>
          <w:b/>
          <w:bCs/>
          <w:szCs w:val="24"/>
        </w:rPr>
        <w:t xml:space="preserve">Effect of clodronate and antiLy6C antibodies on different myeloid cell subsets. </w:t>
      </w:r>
      <w:proofErr w:type="spellStart"/>
      <w:r w:rsidR="00995658" w:rsidRPr="00606BFC">
        <w:rPr>
          <w:color w:val="000000"/>
        </w:rPr>
        <w:t>Vert</w:t>
      </w:r>
      <w:proofErr w:type="spellEnd"/>
      <w:r w:rsidR="00995658" w:rsidRPr="00606BFC">
        <w:rPr>
          <w:color w:val="000000"/>
        </w:rPr>
        <w:t>-X mice (n=</w:t>
      </w:r>
      <w:proofErr w:type="gramStart"/>
      <w:r w:rsidR="00995658" w:rsidRPr="00606BFC">
        <w:rPr>
          <w:color w:val="000000"/>
        </w:rPr>
        <w:t>4</w:t>
      </w:r>
      <w:proofErr w:type="gramEnd"/>
      <w:r w:rsidR="00995658" w:rsidRPr="00606BFC">
        <w:rPr>
          <w:color w:val="000000"/>
        </w:rPr>
        <w:t xml:space="preserve"> mice/group)</w:t>
      </w:r>
      <w:r w:rsidR="00995658">
        <w:rPr>
          <w:color w:val="000000"/>
        </w:rPr>
        <w:t xml:space="preserve"> were </w:t>
      </w:r>
      <w:r w:rsidR="00995658" w:rsidRPr="00606BFC">
        <w:rPr>
          <w:color w:val="000000"/>
        </w:rPr>
        <w:t xml:space="preserve">immunized with OVA + Imiquimod </w:t>
      </w:r>
      <w:r w:rsidR="00995658">
        <w:rPr>
          <w:color w:val="000000"/>
        </w:rPr>
        <w:t xml:space="preserve">(VAC) with or without </w:t>
      </w:r>
      <w:r w:rsidR="00995658" w:rsidRPr="00606BFC">
        <w:rPr>
          <w:color w:val="000000"/>
        </w:rPr>
        <w:t>depleting agents</w:t>
      </w:r>
      <w:r w:rsidR="00995658">
        <w:rPr>
          <w:color w:val="000000"/>
        </w:rPr>
        <w:t>: clodronate (CLO) or anti-Ly6C antibodies (</w:t>
      </w:r>
      <w:r w:rsidR="00995658" w:rsidRPr="00AD28DE">
        <w:rPr>
          <w:rFonts w:ascii="Symbol" w:hAnsi="Symbol"/>
          <w:color w:val="000000"/>
        </w:rPr>
        <w:t></w:t>
      </w:r>
      <w:r w:rsidR="00995658">
        <w:rPr>
          <w:color w:val="000000"/>
        </w:rPr>
        <w:t>Ly6C)</w:t>
      </w:r>
      <w:r w:rsidR="00995658" w:rsidRPr="00606BFC">
        <w:rPr>
          <w:color w:val="000000"/>
        </w:rPr>
        <w:t xml:space="preserve">. </w:t>
      </w:r>
      <w:r w:rsidR="00995658">
        <w:rPr>
          <w:color w:val="000000"/>
        </w:rPr>
        <w:t>The percentage of CD11b</w:t>
      </w:r>
      <w:r w:rsidR="00995658" w:rsidRPr="0072287A">
        <w:rPr>
          <w:color w:val="000000"/>
          <w:vertAlign w:val="superscript"/>
        </w:rPr>
        <w:t>+</w:t>
      </w:r>
      <w:r w:rsidR="00995658">
        <w:rPr>
          <w:color w:val="000000"/>
        </w:rPr>
        <w:t xml:space="preserve"> cells, macrophages (M</w:t>
      </w:r>
      <w:r w:rsidR="00995658" w:rsidRPr="0072287A">
        <w:rPr>
          <w:rFonts w:ascii="Symbol" w:hAnsi="Symbol"/>
          <w:color w:val="000000"/>
        </w:rPr>
        <w:t></w:t>
      </w:r>
      <w:r w:rsidR="00995658">
        <w:rPr>
          <w:color w:val="000000"/>
        </w:rPr>
        <w:t>, defined as CD11b</w:t>
      </w:r>
      <w:r w:rsidR="00995658" w:rsidRPr="0072287A">
        <w:rPr>
          <w:color w:val="000000"/>
          <w:vertAlign w:val="superscript"/>
        </w:rPr>
        <w:t>+</w:t>
      </w:r>
      <w:r w:rsidR="00995658">
        <w:rPr>
          <w:color w:val="000000"/>
        </w:rPr>
        <w:t xml:space="preserve"> F4/80</w:t>
      </w:r>
      <w:r w:rsidR="00995658" w:rsidRPr="0072287A">
        <w:rPr>
          <w:color w:val="000000"/>
          <w:vertAlign w:val="superscript"/>
        </w:rPr>
        <w:t>+</w:t>
      </w:r>
      <w:r w:rsidR="00995658">
        <w:rPr>
          <w:color w:val="000000"/>
        </w:rPr>
        <w:t xml:space="preserve"> cells and monocytes (CD11b</w:t>
      </w:r>
      <w:r w:rsidR="00995658" w:rsidRPr="0072287A">
        <w:rPr>
          <w:color w:val="000000"/>
          <w:vertAlign w:val="superscript"/>
        </w:rPr>
        <w:t>+</w:t>
      </w:r>
      <w:r w:rsidR="00995658">
        <w:rPr>
          <w:color w:val="000000"/>
        </w:rPr>
        <w:t>, F4/80</w:t>
      </w:r>
      <w:r w:rsidR="00995658" w:rsidRPr="0072287A">
        <w:rPr>
          <w:color w:val="000000"/>
          <w:vertAlign w:val="superscript"/>
        </w:rPr>
        <w:t>-</w:t>
      </w:r>
      <w:r w:rsidR="00995658">
        <w:rPr>
          <w:color w:val="000000"/>
        </w:rPr>
        <w:t xml:space="preserve"> and Ly6C</w:t>
      </w:r>
      <w:r w:rsidR="00995658" w:rsidRPr="0072287A">
        <w:rPr>
          <w:color w:val="000000"/>
          <w:vertAlign w:val="superscript"/>
        </w:rPr>
        <w:t>+</w:t>
      </w:r>
      <w:r w:rsidR="00995658">
        <w:rPr>
          <w:color w:val="000000"/>
        </w:rPr>
        <w:t xml:space="preserve"> cells) </w:t>
      </w:r>
      <w:proofErr w:type="gramStart"/>
      <w:r w:rsidR="00995658">
        <w:rPr>
          <w:color w:val="000000"/>
        </w:rPr>
        <w:t>was calculated</w:t>
      </w:r>
      <w:proofErr w:type="gramEnd"/>
      <w:r w:rsidR="00995658">
        <w:rPr>
          <w:color w:val="000000"/>
        </w:rPr>
        <w:t xml:space="preserve"> for each group. Similarly, </w:t>
      </w:r>
      <w:r w:rsidR="008C445F">
        <w:rPr>
          <w:color w:val="000000"/>
        </w:rPr>
        <w:t xml:space="preserve">in total DC, gated </w:t>
      </w:r>
      <w:r w:rsidR="008C445F" w:rsidRPr="00CC4159">
        <w:t xml:space="preserve">as </w:t>
      </w:r>
      <w:r w:rsidR="008C445F" w:rsidRPr="00CC4159">
        <w:rPr>
          <w:rFonts w:cs="Times New Roman"/>
          <w:bCs/>
          <w:szCs w:val="24"/>
        </w:rPr>
        <w:t>CD11c</w:t>
      </w:r>
      <w:r w:rsidR="008C445F" w:rsidRPr="00CC4159">
        <w:rPr>
          <w:rFonts w:cs="Times New Roman"/>
          <w:bCs/>
          <w:szCs w:val="24"/>
          <w:vertAlign w:val="superscript"/>
        </w:rPr>
        <w:t>high</w:t>
      </w:r>
      <w:r w:rsidR="008C445F" w:rsidRPr="00CC4159">
        <w:rPr>
          <w:rFonts w:cs="Times New Roman"/>
          <w:bCs/>
          <w:szCs w:val="24"/>
        </w:rPr>
        <w:t>, I-A</w:t>
      </w:r>
      <w:r w:rsidR="008C445F" w:rsidRPr="00CC4159">
        <w:rPr>
          <w:rFonts w:cs="Times New Roman"/>
          <w:bCs/>
          <w:szCs w:val="24"/>
          <w:vertAlign w:val="superscript"/>
        </w:rPr>
        <w:t>b</w:t>
      </w:r>
      <w:r w:rsidR="008C445F" w:rsidRPr="00CC4159">
        <w:rPr>
          <w:rFonts w:cs="Times New Roman"/>
          <w:bCs/>
          <w:szCs w:val="24"/>
        </w:rPr>
        <w:t xml:space="preserve"> </w:t>
      </w:r>
      <w:r w:rsidR="008C445F" w:rsidRPr="00CC4159">
        <w:rPr>
          <w:rFonts w:cs="Times New Roman"/>
          <w:bCs/>
          <w:szCs w:val="24"/>
          <w:vertAlign w:val="superscript"/>
        </w:rPr>
        <w:t xml:space="preserve">high </w:t>
      </w:r>
      <w:r w:rsidR="008C445F" w:rsidRPr="00CC4159">
        <w:rPr>
          <w:rFonts w:cs="Times New Roman"/>
          <w:bCs/>
          <w:szCs w:val="24"/>
        </w:rPr>
        <w:t>cells,</w:t>
      </w:r>
      <w:r w:rsidR="008C445F" w:rsidRPr="00CC4159">
        <w:t xml:space="preserve"> </w:t>
      </w:r>
      <w:r w:rsidR="00995658" w:rsidRPr="00CC4159">
        <w:t xml:space="preserve">the percentage of </w:t>
      </w:r>
      <w:r w:rsidR="008C445F" w:rsidRPr="00CC4159">
        <w:t>monoc</w:t>
      </w:r>
      <w:r w:rsidR="00995658" w:rsidRPr="00CC4159">
        <w:t>yte-derived DC (defined as CD64</w:t>
      </w:r>
      <w:r w:rsidR="00995658" w:rsidRPr="00CC4159">
        <w:rPr>
          <w:vertAlign w:val="superscript"/>
        </w:rPr>
        <w:t>+</w:t>
      </w:r>
      <w:r w:rsidR="00995658" w:rsidRPr="00CC4159">
        <w:t xml:space="preserve"> Ly6C</w:t>
      </w:r>
      <w:r w:rsidR="00995658" w:rsidRPr="00CC4159">
        <w:rPr>
          <w:vertAlign w:val="superscript"/>
        </w:rPr>
        <w:t>+</w:t>
      </w:r>
      <w:r w:rsidR="00995658" w:rsidRPr="00CC4159">
        <w:t xml:space="preserve">) and non-monocyte-derived DC was calculated. </w:t>
      </w:r>
    </w:p>
    <w:p w14:paraId="3A91496B" w14:textId="77777777" w:rsidR="00995658" w:rsidRDefault="00995658" w:rsidP="00995658">
      <w:pPr>
        <w:rPr>
          <w:rFonts w:cs="Times New Roman"/>
          <w:b/>
          <w:bCs/>
          <w:szCs w:val="24"/>
        </w:rPr>
      </w:pPr>
    </w:p>
    <w:p w14:paraId="06E9F836" w14:textId="2D036DC4" w:rsidR="00995658" w:rsidRDefault="00995658" w:rsidP="00994A3D">
      <w:pPr>
        <w:jc w:val="both"/>
      </w:pPr>
    </w:p>
    <w:p w14:paraId="1A7BB229" w14:textId="257F9784" w:rsidR="005D2A8A" w:rsidRDefault="005D2A8A" w:rsidP="00994A3D">
      <w:pPr>
        <w:jc w:val="both"/>
      </w:pPr>
    </w:p>
    <w:p w14:paraId="2AE47CB8" w14:textId="733C4BAC" w:rsidR="00995658" w:rsidRDefault="00995658" w:rsidP="00994A3D">
      <w:pPr>
        <w:jc w:val="both"/>
      </w:pPr>
      <w:r>
        <w:br w:type="page"/>
      </w:r>
    </w:p>
    <w:p w14:paraId="6B2FFAD2" w14:textId="77777777" w:rsidR="005D2A8A" w:rsidRDefault="005D2A8A" w:rsidP="00994A3D">
      <w:pPr>
        <w:jc w:val="both"/>
      </w:pPr>
    </w:p>
    <w:p w14:paraId="3B251741" w14:textId="72B93285" w:rsidR="007F5ABE" w:rsidRDefault="00FA1626" w:rsidP="00C12DEB">
      <w:pPr>
        <w:jc w:val="both"/>
        <w:rPr>
          <w:rFonts w:cs="Times New Roman"/>
          <w:szCs w:val="24"/>
        </w:rPr>
      </w:pPr>
      <w:r w:rsidRPr="00FA1626">
        <w:rPr>
          <w:noProof/>
          <w:lang w:eastAsia="zh-CN"/>
        </w:rPr>
        <w:drawing>
          <wp:anchor distT="0" distB="0" distL="114300" distR="114300" simplePos="0" relativeHeight="251699200" behindDoc="0" locked="0" layoutInCell="1" allowOverlap="1" wp14:anchorId="1958249F" wp14:editId="28D74594">
            <wp:simplePos x="0" y="0"/>
            <wp:positionH relativeFrom="margin">
              <wp:align>center</wp:align>
            </wp:positionH>
            <wp:positionV relativeFrom="paragraph">
              <wp:posOffset>183984</wp:posOffset>
            </wp:positionV>
            <wp:extent cx="2393315" cy="213106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ABE" w:rsidRPr="007F5ABE">
        <w:rPr>
          <w:rFonts w:cs="Times New Roman"/>
          <w:noProof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60EA2B" wp14:editId="0D4EEAF5">
                <wp:simplePos x="0" y="0"/>
                <wp:positionH relativeFrom="column">
                  <wp:posOffset>1775110</wp:posOffset>
                </wp:positionH>
                <wp:positionV relativeFrom="paragraph">
                  <wp:posOffset>21809</wp:posOffset>
                </wp:positionV>
                <wp:extent cx="324128" cy="369332"/>
                <wp:effectExtent l="0" t="0" r="0" b="0"/>
                <wp:wrapNone/>
                <wp:docPr id="11" name="2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28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0DAE81" w14:textId="77777777" w:rsidR="00554423" w:rsidRDefault="00554423" w:rsidP="007F5AB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s-ES_tradnl"/>
                              </w:rPr>
                              <w:t>A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0EA2B" id="_x0000_s1029" type="#_x0000_t202" style="position:absolute;left:0;text-align:left;margin-left:139.75pt;margin-top:1.7pt;width:25.5pt;height:29.1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" filled="f" stroked="f">
                <v:textbox style="mso-fit-shape-to-text:t">
                  <w:txbxContent>
                    <w:p w14:paraId="4D0DAE81" w14:textId="77777777" w:rsidR="00554423" w:rsidRDefault="00554423" w:rsidP="007F5ABE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es-ES_tradnl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53175614" w14:textId="3D46B5D8" w:rsidR="007F5ABE" w:rsidRDefault="007F5ABE" w:rsidP="00C12DEB">
      <w:pPr>
        <w:jc w:val="both"/>
        <w:rPr>
          <w:rFonts w:cs="Times New Roman"/>
          <w:szCs w:val="24"/>
        </w:rPr>
      </w:pPr>
    </w:p>
    <w:p w14:paraId="3BDA4CE4" w14:textId="29A2392B" w:rsidR="007F5ABE" w:rsidRDefault="007F5ABE" w:rsidP="00C12DEB">
      <w:pPr>
        <w:jc w:val="both"/>
        <w:rPr>
          <w:rFonts w:cs="Times New Roman"/>
          <w:szCs w:val="24"/>
        </w:rPr>
      </w:pPr>
    </w:p>
    <w:p w14:paraId="4D307BFE" w14:textId="0DF76D2C" w:rsidR="007F5ABE" w:rsidRDefault="007F5ABE" w:rsidP="00C12DEB">
      <w:pPr>
        <w:jc w:val="both"/>
        <w:rPr>
          <w:rFonts w:cs="Times New Roman"/>
          <w:szCs w:val="24"/>
        </w:rPr>
      </w:pPr>
    </w:p>
    <w:p w14:paraId="466B0572" w14:textId="110238F4" w:rsidR="007F5ABE" w:rsidRDefault="007F5ABE" w:rsidP="00C12DEB">
      <w:pPr>
        <w:jc w:val="both"/>
        <w:rPr>
          <w:rFonts w:cs="Times New Roman"/>
          <w:szCs w:val="24"/>
        </w:rPr>
      </w:pPr>
    </w:p>
    <w:p w14:paraId="6FAC492E" w14:textId="20D9DA62" w:rsidR="007F5ABE" w:rsidRDefault="007F5ABE" w:rsidP="00C12DEB">
      <w:pPr>
        <w:jc w:val="both"/>
        <w:rPr>
          <w:rFonts w:cs="Times New Roman"/>
          <w:szCs w:val="24"/>
        </w:rPr>
      </w:pPr>
    </w:p>
    <w:p w14:paraId="2E0BD66A" w14:textId="3E5B9D76" w:rsidR="007F5ABE" w:rsidRDefault="007F5ABE" w:rsidP="00C12DEB">
      <w:pPr>
        <w:jc w:val="both"/>
        <w:rPr>
          <w:rFonts w:cs="Times New Roman"/>
          <w:szCs w:val="24"/>
        </w:rPr>
      </w:pPr>
    </w:p>
    <w:p w14:paraId="3666FF8D" w14:textId="0BF174E1" w:rsidR="007F5ABE" w:rsidRDefault="000D1BE1" w:rsidP="00C12DEB">
      <w:pPr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zh-CN"/>
        </w:rPr>
        <w:drawing>
          <wp:anchor distT="0" distB="0" distL="114300" distR="114300" simplePos="0" relativeHeight="251700224" behindDoc="0" locked="0" layoutInCell="1" allowOverlap="1" wp14:anchorId="1CEA1CBA" wp14:editId="12081C82">
            <wp:simplePos x="0" y="0"/>
            <wp:positionH relativeFrom="column">
              <wp:posOffset>792314</wp:posOffset>
            </wp:positionH>
            <wp:positionV relativeFrom="paragraph">
              <wp:posOffset>298754</wp:posOffset>
            </wp:positionV>
            <wp:extent cx="4840605" cy="3639820"/>
            <wp:effectExtent l="0" t="0" r="0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5" cy="363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7B1" w:rsidRPr="007F5ABE">
        <w:rPr>
          <w:rFonts w:cs="Times New Roman"/>
          <w:noProof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42035F" wp14:editId="4FF78889">
                <wp:simplePos x="0" y="0"/>
                <wp:positionH relativeFrom="column">
                  <wp:posOffset>257985</wp:posOffset>
                </wp:positionH>
                <wp:positionV relativeFrom="paragraph">
                  <wp:posOffset>10073</wp:posOffset>
                </wp:positionV>
                <wp:extent cx="314510" cy="369332"/>
                <wp:effectExtent l="0" t="0" r="0" b="0"/>
                <wp:wrapNone/>
                <wp:docPr id="12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10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B789DB" w14:textId="77777777" w:rsidR="00554423" w:rsidRDefault="00554423" w:rsidP="007F5AB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s-ES_tradnl"/>
                              </w:rPr>
                              <w:t>B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2035F" id="8 CuadroTexto" o:spid="_x0000_s1030" type="#_x0000_t202" style="position:absolute;left:0;text-align:left;margin-left:20.3pt;margin-top:.8pt;width:24.75pt;height:29.1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" filled="f" stroked="f">
                <v:textbox style="mso-fit-shape-to-text:t">
                  <w:txbxContent>
                    <w:p w14:paraId="29B789DB" w14:textId="77777777" w:rsidR="00554423" w:rsidRDefault="00554423" w:rsidP="007F5ABE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es-ES_tradnl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4A78BAB7" w14:textId="6DD47DF8" w:rsidR="007F5ABE" w:rsidRDefault="007F5ABE" w:rsidP="00C12DEB">
      <w:pPr>
        <w:jc w:val="both"/>
        <w:rPr>
          <w:rFonts w:cs="Times New Roman"/>
          <w:szCs w:val="24"/>
        </w:rPr>
      </w:pPr>
    </w:p>
    <w:p w14:paraId="0A5178F8" w14:textId="4F09CE41" w:rsidR="007F5ABE" w:rsidRDefault="007F5ABE" w:rsidP="00C12DEB">
      <w:pPr>
        <w:jc w:val="both"/>
        <w:rPr>
          <w:rFonts w:cs="Times New Roman"/>
          <w:szCs w:val="24"/>
        </w:rPr>
      </w:pPr>
    </w:p>
    <w:p w14:paraId="6E4EBC1F" w14:textId="148096E3" w:rsidR="007F5ABE" w:rsidRDefault="007F5ABE" w:rsidP="00C12DEB">
      <w:pPr>
        <w:jc w:val="both"/>
        <w:rPr>
          <w:rFonts w:cs="Times New Roman"/>
          <w:szCs w:val="24"/>
        </w:rPr>
      </w:pPr>
    </w:p>
    <w:p w14:paraId="14B5D352" w14:textId="4A9269E2" w:rsidR="007F5ABE" w:rsidRDefault="007F5ABE" w:rsidP="00C12DEB">
      <w:pPr>
        <w:jc w:val="both"/>
        <w:rPr>
          <w:rFonts w:cs="Times New Roman"/>
          <w:szCs w:val="24"/>
        </w:rPr>
      </w:pPr>
    </w:p>
    <w:p w14:paraId="6DF4D718" w14:textId="6C16E5EF" w:rsidR="004367B1" w:rsidRDefault="004367B1" w:rsidP="00C12DEB">
      <w:pPr>
        <w:jc w:val="both"/>
        <w:rPr>
          <w:rFonts w:cs="Times New Roman"/>
          <w:szCs w:val="24"/>
        </w:rPr>
      </w:pPr>
    </w:p>
    <w:p w14:paraId="457FED45" w14:textId="6C8F77AA" w:rsidR="004367B1" w:rsidRDefault="004367B1" w:rsidP="00C12DEB">
      <w:pPr>
        <w:jc w:val="both"/>
        <w:rPr>
          <w:rFonts w:cs="Times New Roman"/>
          <w:szCs w:val="24"/>
        </w:rPr>
      </w:pPr>
    </w:p>
    <w:p w14:paraId="56EEB45C" w14:textId="1D6CCE13" w:rsidR="004367B1" w:rsidRDefault="004367B1" w:rsidP="00C12DEB">
      <w:pPr>
        <w:jc w:val="both"/>
        <w:rPr>
          <w:rFonts w:cs="Times New Roman"/>
          <w:szCs w:val="24"/>
        </w:rPr>
      </w:pPr>
    </w:p>
    <w:p w14:paraId="722A7149" w14:textId="77777777" w:rsidR="004367B1" w:rsidRDefault="004367B1" w:rsidP="00C12DEB">
      <w:pPr>
        <w:jc w:val="both"/>
        <w:rPr>
          <w:rFonts w:cs="Times New Roman"/>
          <w:szCs w:val="24"/>
        </w:rPr>
      </w:pPr>
    </w:p>
    <w:p w14:paraId="01B32F78" w14:textId="77777777" w:rsidR="007F5ABE" w:rsidRDefault="007F5ABE" w:rsidP="00C12DEB">
      <w:pPr>
        <w:jc w:val="both"/>
        <w:rPr>
          <w:rFonts w:cs="Times New Roman"/>
          <w:szCs w:val="24"/>
        </w:rPr>
      </w:pPr>
    </w:p>
    <w:p w14:paraId="19030C93" w14:textId="7D91E7D6" w:rsidR="004367B1" w:rsidRDefault="004367B1" w:rsidP="00C12DEB">
      <w:pPr>
        <w:jc w:val="both"/>
        <w:rPr>
          <w:rFonts w:cs="Times New Roman"/>
          <w:szCs w:val="24"/>
        </w:rPr>
      </w:pPr>
    </w:p>
    <w:p w14:paraId="6177FC58" w14:textId="69995B11" w:rsidR="00FA1626" w:rsidRDefault="00FA1626" w:rsidP="00C12DEB">
      <w:pPr>
        <w:jc w:val="both"/>
        <w:rPr>
          <w:rFonts w:cs="Times New Roman"/>
          <w:szCs w:val="24"/>
        </w:rPr>
      </w:pPr>
    </w:p>
    <w:p w14:paraId="3B477E28" w14:textId="77777777" w:rsidR="00FA1626" w:rsidRDefault="00FA1626" w:rsidP="00C12DEB">
      <w:pPr>
        <w:jc w:val="both"/>
        <w:rPr>
          <w:rFonts w:cs="Times New Roman"/>
          <w:szCs w:val="24"/>
        </w:rPr>
      </w:pPr>
    </w:p>
    <w:p w14:paraId="19A5FD25" w14:textId="21579867" w:rsidR="004367B1" w:rsidRDefault="005D2A8A" w:rsidP="004367B1">
      <w:pPr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>Supplementary Figure S5</w:t>
      </w:r>
      <w:r w:rsidR="004367B1" w:rsidRPr="004367B1">
        <w:rPr>
          <w:rFonts w:cs="Times New Roman"/>
          <w:b/>
          <w:bCs/>
          <w:szCs w:val="24"/>
        </w:rPr>
        <w:t xml:space="preserve">: Characterization of LLC-OVA cells and tumors. </w:t>
      </w:r>
      <w:r w:rsidR="004367B1" w:rsidRPr="004367B1">
        <w:rPr>
          <w:rFonts w:cs="Times New Roman"/>
          <w:szCs w:val="24"/>
        </w:rPr>
        <w:t>(A) C57BL/6J mice (n=4) were immunized with OVA + Imiquimod. One week later responses were evaluated by ELISPOT using 8 x 10</w:t>
      </w:r>
      <w:r w:rsidR="004367B1" w:rsidRPr="004367B1">
        <w:rPr>
          <w:rFonts w:cs="Times New Roman"/>
          <w:szCs w:val="24"/>
          <w:vertAlign w:val="superscript"/>
        </w:rPr>
        <w:t>5</w:t>
      </w:r>
      <w:r w:rsidR="004367B1" w:rsidRPr="004367B1">
        <w:rPr>
          <w:rFonts w:cs="Times New Roman"/>
          <w:szCs w:val="24"/>
        </w:rPr>
        <w:t xml:space="preserve"> splenocytes and irradiated LLC-OVA and parental LLC cells (8 x 10</w:t>
      </w:r>
      <w:r w:rsidR="004367B1" w:rsidRPr="004367B1">
        <w:rPr>
          <w:rFonts w:cs="Times New Roman"/>
          <w:szCs w:val="24"/>
          <w:vertAlign w:val="superscript"/>
        </w:rPr>
        <w:t>4</w:t>
      </w:r>
      <w:r w:rsidR="004367B1" w:rsidRPr="004367B1">
        <w:rPr>
          <w:rFonts w:cs="Times New Roman"/>
          <w:szCs w:val="24"/>
        </w:rPr>
        <w:t xml:space="preserve"> cells/well) (****; P&lt;0.0001). (B)  Spleens of mice with LLC-OVA tumors </w:t>
      </w:r>
      <w:proofErr w:type="gramStart"/>
      <w:r w:rsidR="004367B1" w:rsidRPr="004367B1">
        <w:rPr>
          <w:rFonts w:cs="Times New Roman"/>
          <w:szCs w:val="24"/>
        </w:rPr>
        <w:t>were homogenized</w:t>
      </w:r>
      <w:proofErr w:type="gramEnd"/>
      <w:r w:rsidR="004367B1" w:rsidRPr="004367B1">
        <w:rPr>
          <w:rFonts w:cs="Times New Roman"/>
          <w:szCs w:val="24"/>
        </w:rPr>
        <w:t xml:space="preserve"> and the proportion of MDSC was determined by flow cytometry. Gating strategy </w:t>
      </w:r>
      <w:proofErr w:type="gramStart"/>
      <w:r w:rsidR="004367B1" w:rsidRPr="004367B1">
        <w:rPr>
          <w:rFonts w:cs="Times New Roman"/>
          <w:szCs w:val="24"/>
        </w:rPr>
        <w:t>is shown</w:t>
      </w:r>
      <w:proofErr w:type="gramEnd"/>
      <w:r w:rsidR="004367B1" w:rsidRPr="004367B1">
        <w:rPr>
          <w:rFonts w:cs="Times New Roman"/>
          <w:szCs w:val="24"/>
        </w:rPr>
        <w:t>.</w:t>
      </w:r>
    </w:p>
    <w:p w14:paraId="387E77F7" w14:textId="68572309" w:rsidR="003456FA" w:rsidRDefault="003456FA" w:rsidP="004367B1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71E7EF47" w14:textId="0BC9CB0B" w:rsidR="003456FA" w:rsidRDefault="003456FA" w:rsidP="004367B1">
      <w:pPr>
        <w:jc w:val="both"/>
        <w:rPr>
          <w:rFonts w:cs="Times New Roman"/>
          <w:szCs w:val="24"/>
        </w:rPr>
      </w:pPr>
    </w:p>
    <w:p w14:paraId="577F146D" w14:textId="7E8A790C" w:rsidR="002C0B14" w:rsidRDefault="002C0B14" w:rsidP="004367B1">
      <w:pPr>
        <w:jc w:val="both"/>
        <w:rPr>
          <w:rFonts w:cs="Times New Roman"/>
          <w:szCs w:val="24"/>
        </w:rPr>
      </w:pPr>
    </w:p>
    <w:p w14:paraId="2152BBDF" w14:textId="7FF1C978" w:rsidR="002C0B14" w:rsidRDefault="009F5260" w:rsidP="004367B1">
      <w:pPr>
        <w:jc w:val="both"/>
        <w:rPr>
          <w:rFonts w:cs="Times New Roman"/>
          <w:szCs w:val="24"/>
        </w:rPr>
      </w:pPr>
      <w:r w:rsidRPr="007F5ABE">
        <w:rPr>
          <w:rFonts w:cs="Times New Roman"/>
          <w:noProof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A2211CA" wp14:editId="100192DC">
                <wp:simplePos x="0" y="0"/>
                <wp:positionH relativeFrom="column">
                  <wp:posOffset>3003826</wp:posOffset>
                </wp:positionH>
                <wp:positionV relativeFrom="paragraph">
                  <wp:posOffset>162560</wp:posOffset>
                </wp:positionV>
                <wp:extent cx="324128" cy="369332"/>
                <wp:effectExtent l="0" t="0" r="0" b="0"/>
                <wp:wrapNone/>
                <wp:docPr id="36" name="2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28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2B81A2" w14:textId="49F58D79" w:rsidR="00554423" w:rsidRDefault="00554423" w:rsidP="009F526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s-ES_tradnl"/>
                              </w:rPr>
                              <w:t>B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211CA" id="_x0000_s1031" type="#_x0000_t202" style="position:absolute;left:0;text-align:left;margin-left:236.5pt;margin-top:12.8pt;width:25.5pt;height:29.1pt;z-index:251707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" filled="f" stroked="f">
                <v:textbox style="mso-fit-shape-to-text:t">
                  <w:txbxContent>
                    <w:p w14:paraId="752B81A2" w14:textId="49F58D79" w:rsidR="00554423" w:rsidRDefault="00554423" w:rsidP="009F526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es-ES_tradnl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7F5ABE">
        <w:rPr>
          <w:rFonts w:cs="Times New Roman"/>
          <w:noProof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1756A18" wp14:editId="5DBCCE57">
                <wp:simplePos x="0" y="0"/>
                <wp:positionH relativeFrom="column">
                  <wp:posOffset>1049572</wp:posOffset>
                </wp:positionH>
                <wp:positionV relativeFrom="paragraph">
                  <wp:posOffset>190196</wp:posOffset>
                </wp:positionV>
                <wp:extent cx="324128" cy="369332"/>
                <wp:effectExtent l="0" t="0" r="0" b="0"/>
                <wp:wrapNone/>
                <wp:docPr id="35" name="2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28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994E8A" w14:textId="77777777" w:rsidR="00554423" w:rsidRDefault="00554423" w:rsidP="009F526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s-ES_tradnl"/>
                              </w:rPr>
                              <w:t>A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56A18" id="_x0000_s1032" type="#_x0000_t202" style="position:absolute;left:0;text-align:left;margin-left:82.65pt;margin-top:15pt;width:25.5pt;height:29.1pt;z-index:251705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" filled="f" stroked="f">
                <v:textbox style="mso-fit-shape-to-text:t">
                  <w:txbxContent>
                    <w:p w14:paraId="28994E8A" w14:textId="77777777" w:rsidR="00554423" w:rsidRDefault="00554423" w:rsidP="009F526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es-ES_tradnl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3CFC5A5A" w14:textId="3AC70403" w:rsidR="002C0B14" w:rsidRDefault="002C0B14" w:rsidP="004367B1">
      <w:pPr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zh-CN"/>
        </w:rPr>
        <w:drawing>
          <wp:anchor distT="0" distB="0" distL="114300" distR="114300" simplePos="0" relativeHeight="251703296" behindDoc="0" locked="0" layoutInCell="1" allowOverlap="1" wp14:anchorId="76777017" wp14:editId="577BE349">
            <wp:simplePos x="0" y="0"/>
            <wp:positionH relativeFrom="column">
              <wp:posOffset>784640</wp:posOffset>
            </wp:positionH>
            <wp:positionV relativeFrom="paragraph">
              <wp:posOffset>8586</wp:posOffset>
            </wp:positionV>
            <wp:extent cx="4066540" cy="195072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697DD0" w14:textId="0A2A1A68" w:rsidR="002C0B14" w:rsidRDefault="002C0B14" w:rsidP="004367B1">
      <w:pPr>
        <w:jc w:val="both"/>
        <w:rPr>
          <w:rFonts w:cs="Times New Roman"/>
          <w:szCs w:val="24"/>
        </w:rPr>
      </w:pPr>
    </w:p>
    <w:p w14:paraId="0C43C560" w14:textId="7A9EC814" w:rsidR="002C0B14" w:rsidRDefault="002C0B14" w:rsidP="004367B1">
      <w:pPr>
        <w:jc w:val="both"/>
        <w:rPr>
          <w:rFonts w:cs="Times New Roman"/>
          <w:szCs w:val="24"/>
        </w:rPr>
      </w:pPr>
    </w:p>
    <w:p w14:paraId="386EAEBD" w14:textId="0A05D463" w:rsidR="002C0B14" w:rsidRDefault="002C0B14" w:rsidP="004367B1">
      <w:pPr>
        <w:jc w:val="both"/>
        <w:rPr>
          <w:rFonts w:cs="Times New Roman"/>
          <w:szCs w:val="24"/>
        </w:rPr>
      </w:pPr>
    </w:p>
    <w:p w14:paraId="1CB19CA7" w14:textId="5DB1A15C" w:rsidR="002C0B14" w:rsidRDefault="002C0B14" w:rsidP="004367B1">
      <w:pPr>
        <w:jc w:val="both"/>
        <w:rPr>
          <w:rFonts w:cs="Times New Roman"/>
          <w:szCs w:val="24"/>
        </w:rPr>
      </w:pPr>
    </w:p>
    <w:p w14:paraId="02882583" w14:textId="25DB3617" w:rsidR="002C0B14" w:rsidRDefault="002C0B14" w:rsidP="004367B1">
      <w:pPr>
        <w:jc w:val="both"/>
        <w:rPr>
          <w:rFonts w:cs="Times New Roman"/>
          <w:szCs w:val="24"/>
        </w:rPr>
      </w:pPr>
    </w:p>
    <w:p w14:paraId="65B6D523" w14:textId="7C209C3C" w:rsidR="002C0B14" w:rsidRDefault="002C0B14" w:rsidP="004367B1">
      <w:pPr>
        <w:jc w:val="both"/>
        <w:rPr>
          <w:rFonts w:cs="Times New Roman"/>
          <w:szCs w:val="24"/>
        </w:rPr>
      </w:pPr>
    </w:p>
    <w:p w14:paraId="0A16A283" w14:textId="74A05CEE" w:rsidR="002C0B14" w:rsidRDefault="002C0B14" w:rsidP="004367B1">
      <w:pPr>
        <w:jc w:val="both"/>
        <w:rPr>
          <w:rFonts w:cs="Times New Roman"/>
          <w:szCs w:val="24"/>
        </w:rPr>
      </w:pPr>
    </w:p>
    <w:p w14:paraId="0FCFAAA3" w14:textId="029A654A" w:rsidR="002C0B14" w:rsidRPr="002C0B14" w:rsidRDefault="002C0B14" w:rsidP="002C0B14">
      <w:pPr>
        <w:jc w:val="both"/>
        <w:rPr>
          <w:rFonts w:cs="Times New Roman"/>
          <w:szCs w:val="24"/>
        </w:rPr>
      </w:pPr>
      <w:r w:rsidRPr="002C0B14">
        <w:rPr>
          <w:rFonts w:cs="Times New Roman"/>
          <w:b/>
          <w:bCs/>
          <w:szCs w:val="24"/>
        </w:rPr>
        <w:t>Supplementary Figure S6: Gemcitabine decreases the percentage of DC-IL-10</w:t>
      </w:r>
      <w:r w:rsidRPr="002C0B14">
        <w:rPr>
          <w:rFonts w:cs="Times New Roman"/>
          <w:b/>
          <w:bCs/>
          <w:szCs w:val="24"/>
          <w:vertAlign w:val="superscript"/>
        </w:rPr>
        <w:t>+</w:t>
      </w:r>
      <w:r w:rsidRPr="002C0B14">
        <w:rPr>
          <w:rFonts w:cs="Times New Roman"/>
          <w:b/>
          <w:bCs/>
          <w:szCs w:val="24"/>
        </w:rPr>
        <w:t xml:space="preserve"> induced by vaccination in mice with LLC-OVA tumors. </w:t>
      </w:r>
      <w:r w:rsidRPr="002C0B14">
        <w:rPr>
          <w:rFonts w:cs="Times New Roman"/>
          <w:szCs w:val="24"/>
        </w:rPr>
        <w:t xml:space="preserve">(A) </w:t>
      </w:r>
      <w:proofErr w:type="spellStart"/>
      <w:r w:rsidRPr="002C0B14">
        <w:rPr>
          <w:rFonts w:cs="Times New Roman"/>
          <w:szCs w:val="24"/>
        </w:rPr>
        <w:t>Vert</w:t>
      </w:r>
      <w:proofErr w:type="spellEnd"/>
      <w:r w:rsidRPr="002C0B14">
        <w:rPr>
          <w:rFonts w:cs="Times New Roman"/>
          <w:szCs w:val="24"/>
        </w:rPr>
        <w:t>-X mice with 5-6 mm LLC-OVA tumors (n=4/group) were left untreated (UT) or treated with OVA + Imiquimod vaccine (VAC), Gemcitabine (GEM) or the c</w:t>
      </w:r>
      <w:r w:rsidR="00AA0D77">
        <w:rPr>
          <w:rFonts w:cs="Times New Roman"/>
          <w:szCs w:val="24"/>
        </w:rPr>
        <w:t xml:space="preserve">ombination (V+G). Two days after </w:t>
      </w:r>
      <w:proofErr w:type="gramStart"/>
      <w:r w:rsidR="00AA0D77">
        <w:rPr>
          <w:rFonts w:cs="Times New Roman"/>
          <w:szCs w:val="24"/>
        </w:rPr>
        <w:t>vaccination</w:t>
      </w:r>
      <w:proofErr w:type="gramEnd"/>
      <w:r w:rsidRPr="002C0B14">
        <w:rPr>
          <w:rFonts w:cs="Times New Roman"/>
          <w:szCs w:val="24"/>
        </w:rPr>
        <w:t xml:space="preserve"> they were sacrificed and the percentage of DC IL-10</w:t>
      </w:r>
      <w:r w:rsidRPr="002C0B14">
        <w:rPr>
          <w:rFonts w:cs="Times New Roman"/>
          <w:szCs w:val="24"/>
          <w:vertAlign w:val="superscript"/>
        </w:rPr>
        <w:t>+</w:t>
      </w:r>
      <w:r w:rsidRPr="002C0B14">
        <w:rPr>
          <w:rFonts w:cs="Times New Roman"/>
          <w:szCs w:val="24"/>
        </w:rPr>
        <w:t xml:space="preserve"> wa</w:t>
      </w:r>
      <w:r w:rsidR="009F5260">
        <w:rPr>
          <w:rFonts w:cs="Times New Roman"/>
          <w:szCs w:val="24"/>
        </w:rPr>
        <w:t>s determined in the spleen (A</w:t>
      </w:r>
      <w:r w:rsidRPr="002C0B14">
        <w:rPr>
          <w:rFonts w:cs="Times New Roman"/>
          <w:szCs w:val="24"/>
        </w:rPr>
        <w:t>) or in t</w:t>
      </w:r>
      <w:r w:rsidR="009F5260">
        <w:rPr>
          <w:rFonts w:cs="Times New Roman"/>
          <w:szCs w:val="24"/>
        </w:rPr>
        <w:t>umor-draining lymph nodes (A</w:t>
      </w:r>
      <w:r w:rsidRPr="002C0B14">
        <w:rPr>
          <w:rFonts w:cs="Times New Roman"/>
          <w:szCs w:val="24"/>
        </w:rPr>
        <w:t xml:space="preserve">). (*, P&lt;0.05; **, P&lt;0.01; ***, P&lt;0.001;****, P&lt;0.0001). </w:t>
      </w:r>
    </w:p>
    <w:p w14:paraId="21446423" w14:textId="77777777" w:rsidR="003456FA" w:rsidRPr="004367B1" w:rsidRDefault="003456FA" w:rsidP="004367B1">
      <w:pPr>
        <w:jc w:val="both"/>
        <w:rPr>
          <w:rFonts w:cs="Times New Roman"/>
          <w:szCs w:val="24"/>
        </w:rPr>
      </w:pPr>
    </w:p>
    <w:p w14:paraId="4FA27434" w14:textId="50562D96" w:rsidR="004367B1" w:rsidRDefault="004367B1" w:rsidP="00C12DEB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151FB713" w14:textId="715C6F18" w:rsidR="004367B1" w:rsidRDefault="00D107EC" w:rsidP="00C12DEB">
      <w:pPr>
        <w:jc w:val="both"/>
        <w:rPr>
          <w:rFonts w:cs="Times New Roman"/>
          <w:szCs w:val="24"/>
        </w:rPr>
      </w:pPr>
      <w:r w:rsidRPr="00B045A6">
        <w:rPr>
          <w:rFonts w:cs="Times New Roman"/>
          <w:noProof/>
          <w:szCs w:val="24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C0F6A3" wp14:editId="651EB8DA">
                <wp:simplePos x="0" y="0"/>
                <wp:positionH relativeFrom="column">
                  <wp:posOffset>1540510</wp:posOffset>
                </wp:positionH>
                <wp:positionV relativeFrom="paragraph">
                  <wp:posOffset>10160</wp:posOffset>
                </wp:positionV>
                <wp:extent cx="448945" cy="368935"/>
                <wp:effectExtent l="0" t="0" r="0" b="0"/>
                <wp:wrapNone/>
                <wp:docPr id="23" name="Cuadro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94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35E55E" w14:textId="77777777" w:rsidR="00554423" w:rsidRDefault="00554423" w:rsidP="00B045A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UT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0F6A3" id="CuadroTexto 9" o:spid="_x0000_s1033" type="#_x0000_t202" style="position:absolute;left:0;text-align:left;margin-left:121.3pt;margin-top:.8pt;width:35.35pt;height:29.05pt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" filled="f" stroked="f">
                <v:textbox style="mso-fit-shape-to-text:t">
                  <w:txbxContent>
                    <w:p w14:paraId="6735E55E" w14:textId="77777777" w:rsidR="00554423" w:rsidRDefault="00554423" w:rsidP="00B045A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UT</w:t>
                      </w:r>
                    </w:p>
                  </w:txbxContent>
                </v:textbox>
              </v:shape>
            </w:pict>
          </mc:Fallback>
        </mc:AlternateContent>
      </w:r>
      <w:r w:rsidRPr="00B045A6">
        <w:rPr>
          <w:rFonts w:cs="Times New Roman"/>
          <w:noProof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D25285" wp14:editId="63EE44DC">
                <wp:simplePos x="0" y="0"/>
                <wp:positionH relativeFrom="column">
                  <wp:posOffset>4801079</wp:posOffset>
                </wp:positionH>
                <wp:positionV relativeFrom="paragraph">
                  <wp:posOffset>10555</wp:posOffset>
                </wp:positionV>
                <wp:extent cx="567207" cy="369332"/>
                <wp:effectExtent l="0" t="0" r="0" b="0"/>
                <wp:wrapNone/>
                <wp:docPr id="26" name="Cuadro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207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662CD9" w14:textId="77777777" w:rsidR="00554423" w:rsidRDefault="00554423" w:rsidP="00B045A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VAC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25285" id="CuadroTexto 10" o:spid="_x0000_s1034" type="#_x0000_t202" style="position:absolute;left:0;text-align:left;margin-left:378.05pt;margin-top:.85pt;width:44.65pt;height:29.1pt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" filled="f" stroked="f">
                <v:textbox style="mso-fit-shape-to-text:t">
                  <w:txbxContent>
                    <w:p w14:paraId="25662CD9" w14:textId="77777777" w:rsidR="00554423" w:rsidRDefault="00554423" w:rsidP="00B045A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VAC</w:t>
                      </w:r>
                    </w:p>
                  </w:txbxContent>
                </v:textbox>
              </v:shape>
            </w:pict>
          </mc:Fallback>
        </mc:AlternateContent>
      </w:r>
    </w:p>
    <w:p w14:paraId="39B453C2" w14:textId="66758C2A" w:rsidR="004367B1" w:rsidRDefault="00D107EC" w:rsidP="00C12DEB">
      <w:pPr>
        <w:jc w:val="both"/>
        <w:rPr>
          <w:rFonts w:cs="Times New Roman"/>
          <w:szCs w:val="24"/>
        </w:rPr>
      </w:pPr>
      <w:r w:rsidRPr="00B045A6">
        <w:rPr>
          <w:rFonts w:cs="Times New Roman"/>
          <w:noProof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9D779E" wp14:editId="7DA3B131">
                <wp:simplePos x="0" y="0"/>
                <wp:positionH relativeFrom="column">
                  <wp:posOffset>5380618</wp:posOffset>
                </wp:positionH>
                <wp:positionV relativeFrom="paragraph">
                  <wp:posOffset>122100</wp:posOffset>
                </wp:positionV>
                <wp:extent cx="935990" cy="553720"/>
                <wp:effectExtent l="0" t="0" r="16510" b="17780"/>
                <wp:wrapNone/>
                <wp:docPr id="25" name="5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990" cy="553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F4F0CA4" w14:textId="77777777" w:rsidR="00554423" w:rsidRDefault="00554423" w:rsidP="00B045A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>NES =  1.83</w:t>
                            </w:r>
                          </w:p>
                          <w:p w14:paraId="46A4D315" w14:textId="77777777" w:rsidR="00554423" w:rsidRDefault="00554423" w:rsidP="00B045A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/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 xml:space="preserve">P </w:t>
                            </w:r>
                            <w:r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>&lt;0.001</w:t>
                            </w:r>
                          </w:p>
                          <w:p w14:paraId="3C42AEDC" w14:textId="77777777" w:rsidR="00554423" w:rsidRDefault="00554423" w:rsidP="00B045A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>FDR = 0.004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D779E" id="5 CuadroTexto" o:spid="_x0000_s1035" type="#_x0000_t202" style="position:absolute;left:0;text-align:left;margin-left:423.65pt;margin-top:9.6pt;width:73.7pt;height:43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" fillcolor="white [3212]" strokecolor="black [3213]">
                <v:textbox style="mso-fit-shape-to-text:t">
                  <w:txbxContent>
                    <w:p w14:paraId="6F4F0CA4" w14:textId="77777777" w:rsidR="00554423" w:rsidRDefault="00554423" w:rsidP="00B045A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/>
                          <w:color w:val="000000" w:themeColor="text1"/>
                          <w:kern w:val="24"/>
                          <w:sz w:val="20"/>
                          <w:szCs w:val="20"/>
                          <w:lang w:val="es-ES_tradnl"/>
                        </w:rPr>
                        <w:t>NES =  1.83</w:t>
                      </w:r>
                    </w:p>
                    <w:p w14:paraId="46A4D315" w14:textId="77777777" w:rsidR="00554423" w:rsidRDefault="00554423" w:rsidP="00B045A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/>
                          <w:i/>
                          <w:iCs/>
                          <w:color w:val="000000" w:themeColor="text1"/>
                          <w:kern w:val="24"/>
                          <w:sz w:val="20"/>
                          <w:szCs w:val="20"/>
                          <w:lang w:val="es-ES_tradnl"/>
                        </w:rPr>
                        <w:t xml:space="preserve">P </w:t>
                      </w:r>
                      <w:r>
                        <w:rPr>
                          <w:rFonts w:asciiTheme="minorHAnsi" w:hAnsi="Calibri"/>
                          <w:color w:val="000000" w:themeColor="text1"/>
                          <w:kern w:val="24"/>
                          <w:sz w:val="20"/>
                          <w:szCs w:val="20"/>
                          <w:lang w:val="es-ES_tradnl"/>
                        </w:rPr>
                        <w:t>&lt;0.001</w:t>
                      </w:r>
                    </w:p>
                    <w:p w14:paraId="3C42AEDC" w14:textId="77777777" w:rsidR="00554423" w:rsidRDefault="00554423" w:rsidP="00B045A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/>
                          <w:color w:val="000000" w:themeColor="text1"/>
                          <w:kern w:val="24"/>
                          <w:sz w:val="20"/>
                          <w:szCs w:val="20"/>
                          <w:lang w:val="es-ES_tradnl"/>
                        </w:rPr>
                        <w:t>FDR = 0.004</w:t>
                      </w:r>
                    </w:p>
                  </w:txbxContent>
                </v:textbox>
              </v:shape>
            </w:pict>
          </mc:Fallback>
        </mc:AlternateContent>
      </w:r>
      <w:r w:rsidRPr="00B045A6">
        <w:rPr>
          <w:rFonts w:cs="Times New Roman"/>
          <w:noProof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8FE29D6" wp14:editId="0458C0FB">
                <wp:simplePos x="0" y="0"/>
                <wp:positionH relativeFrom="column">
                  <wp:posOffset>2077720</wp:posOffset>
                </wp:positionH>
                <wp:positionV relativeFrom="paragraph">
                  <wp:posOffset>119955</wp:posOffset>
                </wp:positionV>
                <wp:extent cx="935990" cy="553720"/>
                <wp:effectExtent l="0" t="0" r="16510" b="15240"/>
                <wp:wrapNone/>
                <wp:docPr id="22" name="2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990" cy="553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B3335F1" w14:textId="672C7DFB" w:rsidR="00554423" w:rsidRDefault="00554423" w:rsidP="00B045A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>NES =  2.08</w:t>
                            </w:r>
                          </w:p>
                          <w:p w14:paraId="56A93E3C" w14:textId="77777777" w:rsidR="00554423" w:rsidRDefault="00554423" w:rsidP="00B045A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/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 xml:space="preserve">P </w:t>
                            </w:r>
                            <w:r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>&lt;0.001</w:t>
                            </w:r>
                          </w:p>
                          <w:p w14:paraId="35C55BEA" w14:textId="77777777" w:rsidR="00554423" w:rsidRDefault="00554423" w:rsidP="00B045A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>FDR &lt;0.001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E29D6" id="_x0000_s1036" type="#_x0000_t202" style="position:absolute;left:0;text-align:left;margin-left:163.6pt;margin-top:9.45pt;width:73.7pt;height:43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" fillcolor="white [3212]" strokecolor="black [3213]">
                <v:textbox style="mso-fit-shape-to-text:t">
                  <w:txbxContent>
                    <w:p w14:paraId="5B3335F1" w14:textId="672C7DFB" w:rsidR="00554423" w:rsidRDefault="00554423" w:rsidP="00B045A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/>
                          <w:color w:val="000000" w:themeColor="text1"/>
                          <w:kern w:val="24"/>
                          <w:sz w:val="20"/>
                          <w:szCs w:val="20"/>
                          <w:lang w:val="es-ES_tradnl"/>
                        </w:rPr>
                        <w:t>NES =  2.08</w:t>
                      </w:r>
                    </w:p>
                    <w:p w14:paraId="56A93E3C" w14:textId="77777777" w:rsidR="00554423" w:rsidRDefault="00554423" w:rsidP="00B045A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/>
                          <w:i/>
                          <w:iCs/>
                          <w:color w:val="000000" w:themeColor="text1"/>
                          <w:kern w:val="24"/>
                          <w:sz w:val="20"/>
                          <w:szCs w:val="20"/>
                          <w:lang w:val="es-ES_tradnl"/>
                        </w:rPr>
                        <w:t xml:space="preserve">P </w:t>
                      </w:r>
                      <w:r>
                        <w:rPr>
                          <w:rFonts w:asciiTheme="minorHAnsi" w:hAnsi="Calibri"/>
                          <w:color w:val="000000" w:themeColor="text1"/>
                          <w:kern w:val="24"/>
                          <w:sz w:val="20"/>
                          <w:szCs w:val="20"/>
                          <w:lang w:val="es-ES_tradnl"/>
                        </w:rPr>
                        <w:t>&lt;0.001</w:t>
                      </w:r>
                    </w:p>
                    <w:p w14:paraId="35C55BEA" w14:textId="77777777" w:rsidR="00554423" w:rsidRDefault="00554423" w:rsidP="00B045A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/>
                          <w:color w:val="000000" w:themeColor="text1"/>
                          <w:kern w:val="24"/>
                          <w:sz w:val="20"/>
                          <w:szCs w:val="20"/>
                          <w:lang w:val="es-ES_tradnl"/>
                        </w:rPr>
                        <w:t>FDR &lt;0.001</w:t>
                      </w:r>
                    </w:p>
                  </w:txbxContent>
                </v:textbox>
              </v:shape>
            </w:pict>
          </mc:Fallback>
        </mc:AlternateContent>
      </w:r>
      <w:r w:rsidRPr="00B045A6">
        <w:rPr>
          <w:rFonts w:cs="Times New Roman"/>
          <w:noProof/>
          <w:szCs w:val="24"/>
          <w:lang w:eastAsia="zh-CN"/>
        </w:rPr>
        <w:drawing>
          <wp:anchor distT="0" distB="0" distL="114300" distR="114300" simplePos="0" relativeHeight="251686912" behindDoc="0" locked="0" layoutInCell="1" allowOverlap="1" wp14:anchorId="27A284A4" wp14:editId="70C55403">
            <wp:simplePos x="0" y="0"/>
            <wp:positionH relativeFrom="column">
              <wp:posOffset>3295650</wp:posOffset>
            </wp:positionH>
            <wp:positionV relativeFrom="paragraph">
              <wp:posOffset>54610</wp:posOffset>
            </wp:positionV>
            <wp:extent cx="3133725" cy="2821940"/>
            <wp:effectExtent l="0" t="0" r="9525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45A6">
        <w:rPr>
          <w:rFonts w:cs="Times New Roman"/>
          <w:noProof/>
          <w:szCs w:val="24"/>
          <w:lang w:eastAsia="zh-CN"/>
        </w:rPr>
        <w:drawing>
          <wp:anchor distT="0" distB="0" distL="114300" distR="114300" simplePos="0" relativeHeight="251682816" behindDoc="0" locked="0" layoutInCell="1" allowOverlap="1" wp14:anchorId="665F4E48" wp14:editId="6B0D1109">
            <wp:simplePos x="0" y="0"/>
            <wp:positionH relativeFrom="column">
              <wp:posOffset>-34074</wp:posOffset>
            </wp:positionH>
            <wp:positionV relativeFrom="paragraph">
              <wp:posOffset>54694</wp:posOffset>
            </wp:positionV>
            <wp:extent cx="3164828" cy="2838893"/>
            <wp:effectExtent l="0" t="0" r="0" b="0"/>
            <wp:wrapNone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28" cy="283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5F536B" w14:textId="69225DCE" w:rsidR="004367B1" w:rsidRDefault="004367B1" w:rsidP="00C12DEB">
      <w:pPr>
        <w:jc w:val="both"/>
        <w:rPr>
          <w:rFonts w:cs="Times New Roman"/>
          <w:szCs w:val="24"/>
        </w:rPr>
      </w:pPr>
    </w:p>
    <w:p w14:paraId="02EAA1DC" w14:textId="4E00C881" w:rsidR="004367B1" w:rsidRDefault="004367B1" w:rsidP="00C12DEB">
      <w:pPr>
        <w:jc w:val="both"/>
        <w:rPr>
          <w:rFonts w:cs="Times New Roman"/>
          <w:szCs w:val="24"/>
        </w:rPr>
      </w:pPr>
    </w:p>
    <w:p w14:paraId="43C924B3" w14:textId="491D3C1C" w:rsidR="004367B1" w:rsidRDefault="004367B1" w:rsidP="00C12DEB">
      <w:pPr>
        <w:jc w:val="both"/>
        <w:rPr>
          <w:rFonts w:cs="Times New Roman"/>
          <w:szCs w:val="24"/>
        </w:rPr>
      </w:pPr>
    </w:p>
    <w:p w14:paraId="09657D4F" w14:textId="4CF8C77B" w:rsidR="004367B1" w:rsidRDefault="004367B1" w:rsidP="00C12DEB">
      <w:pPr>
        <w:jc w:val="both"/>
        <w:rPr>
          <w:rFonts w:cs="Times New Roman"/>
          <w:szCs w:val="24"/>
        </w:rPr>
      </w:pPr>
    </w:p>
    <w:p w14:paraId="2C16F4D6" w14:textId="16ACD3AB" w:rsidR="004367B1" w:rsidRDefault="004367B1" w:rsidP="00C12DEB">
      <w:pPr>
        <w:jc w:val="both"/>
        <w:rPr>
          <w:rFonts w:cs="Times New Roman"/>
          <w:szCs w:val="24"/>
        </w:rPr>
      </w:pPr>
    </w:p>
    <w:p w14:paraId="6529D902" w14:textId="625C8E22" w:rsidR="004367B1" w:rsidRDefault="004367B1" w:rsidP="00C12DEB">
      <w:pPr>
        <w:jc w:val="both"/>
        <w:rPr>
          <w:rFonts w:cs="Times New Roman"/>
          <w:szCs w:val="24"/>
        </w:rPr>
      </w:pPr>
    </w:p>
    <w:p w14:paraId="331EC82D" w14:textId="58145D93" w:rsidR="004367B1" w:rsidRDefault="004367B1" w:rsidP="00C12DEB">
      <w:pPr>
        <w:jc w:val="both"/>
        <w:rPr>
          <w:rFonts w:cs="Times New Roman"/>
          <w:szCs w:val="24"/>
        </w:rPr>
      </w:pPr>
    </w:p>
    <w:p w14:paraId="156BCAC2" w14:textId="631DF4D1" w:rsidR="004367B1" w:rsidRDefault="004367B1" w:rsidP="00C12DEB">
      <w:pPr>
        <w:jc w:val="both"/>
        <w:rPr>
          <w:rFonts w:cs="Times New Roman"/>
          <w:szCs w:val="24"/>
        </w:rPr>
      </w:pPr>
    </w:p>
    <w:p w14:paraId="48E19635" w14:textId="5787AEB6" w:rsidR="004367B1" w:rsidRDefault="00D107EC" w:rsidP="00C12DEB">
      <w:pPr>
        <w:jc w:val="both"/>
        <w:rPr>
          <w:rFonts w:cs="Times New Roman"/>
          <w:szCs w:val="24"/>
        </w:rPr>
      </w:pPr>
      <w:r w:rsidRPr="00B045A6">
        <w:rPr>
          <w:rFonts w:cs="Times New Roman"/>
          <w:noProof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9B30B9" wp14:editId="6318ABA2">
                <wp:simplePos x="0" y="0"/>
                <wp:positionH relativeFrom="column">
                  <wp:posOffset>2936072</wp:posOffset>
                </wp:positionH>
                <wp:positionV relativeFrom="paragraph">
                  <wp:posOffset>105578</wp:posOffset>
                </wp:positionV>
                <wp:extent cx="645795" cy="368935"/>
                <wp:effectExtent l="0" t="0" r="0" b="0"/>
                <wp:wrapNone/>
                <wp:docPr id="28" name="Cuadro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CC2FD8" w14:textId="77777777" w:rsidR="00554423" w:rsidRDefault="00554423" w:rsidP="00B045A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GEM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B30B9" id="CuadroTexto 11" o:spid="_x0000_s1037" type="#_x0000_t202" style="position:absolute;left:0;text-align:left;margin-left:231.2pt;margin-top:8.3pt;width:50.85pt;height:29.05pt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" filled="f" stroked="f">
                <v:textbox style="mso-fit-shape-to-text:t">
                  <w:txbxContent>
                    <w:p w14:paraId="29CC2FD8" w14:textId="77777777" w:rsidR="00554423" w:rsidRDefault="00554423" w:rsidP="00B045A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GEM</w:t>
                      </w:r>
                    </w:p>
                  </w:txbxContent>
                </v:textbox>
              </v:shape>
            </w:pict>
          </mc:Fallback>
        </mc:AlternateContent>
      </w:r>
    </w:p>
    <w:p w14:paraId="0AE15FF4" w14:textId="51CC162A" w:rsidR="004367B1" w:rsidRDefault="00D107EC" w:rsidP="00C12DEB">
      <w:pPr>
        <w:jc w:val="both"/>
        <w:rPr>
          <w:rFonts w:cs="Times New Roman"/>
          <w:szCs w:val="24"/>
        </w:rPr>
      </w:pPr>
      <w:r w:rsidRPr="00B045A6">
        <w:rPr>
          <w:rFonts w:cs="Times New Roman"/>
          <w:noProof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CEA8144" wp14:editId="77A142A0">
                <wp:simplePos x="0" y="0"/>
                <wp:positionH relativeFrom="column">
                  <wp:posOffset>3694849</wp:posOffset>
                </wp:positionH>
                <wp:positionV relativeFrom="paragraph">
                  <wp:posOffset>183300</wp:posOffset>
                </wp:positionV>
                <wp:extent cx="935990" cy="553720"/>
                <wp:effectExtent l="0" t="0" r="16510" b="15240"/>
                <wp:wrapNone/>
                <wp:docPr id="27" name="8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990" cy="553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8A2BA0D" w14:textId="77777777" w:rsidR="00554423" w:rsidRDefault="00554423" w:rsidP="00B045A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>NES =  1.98</w:t>
                            </w:r>
                          </w:p>
                          <w:p w14:paraId="65C83965" w14:textId="77777777" w:rsidR="00554423" w:rsidRDefault="00554423" w:rsidP="00B045A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/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 xml:space="preserve">P </w:t>
                            </w:r>
                            <w:r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>&lt;0.001</w:t>
                            </w:r>
                          </w:p>
                          <w:p w14:paraId="4D4ECC21" w14:textId="77777777" w:rsidR="00554423" w:rsidRDefault="00554423" w:rsidP="00B045A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s-ES_tradnl"/>
                              </w:rPr>
                              <w:t>FDR &lt;0.001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A8144" id="_x0000_s1038" type="#_x0000_t202" style="position:absolute;left:0;text-align:left;margin-left:290.95pt;margin-top:14.45pt;width:73.7pt;height:43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" fillcolor="white [3212]" strokecolor="black [3213]">
                <v:textbox style="mso-fit-shape-to-text:t">
                  <w:txbxContent>
                    <w:p w14:paraId="08A2BA0D" w14:textId="77777777" w:rsidR="00554423" w:rsidRDefault="00554423" w:rsidP="00B045A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/>
                          <w:color w:val="000000" w:themeColor="text1"/>
                          <w:kern w:val="24"/>
                          <w:sz w:val="20"/>
                          <w:szCs w:val="20"/>
                          <w:lang w:val="es-ES_tradnl"/>
                        </w:rPr>
                        <w:t>NES =  1.98</w:t>
                      </w:r>
                    </w:p>
                    <w:p w14:paraId="65C83965" w14:textId="77777777" w:rsidR="00554423" w:rsidRDefault="00554423" w:rsidP="00B045A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/>
                          <w:i/>
                          <w:iCs/>
                          <w:color w:val="000000" w:themeColor="text1"/>
                          <w:kern w:val="24"/>
                          <w:sz w:val="20"/>
                          <w:szCs w:val="20"/>
                          <w:lang w:val="es-ES_tradnl"/>
                        </w:rPr>
                        <w:t xml:space="preserve">P </w:t>
                      </w:r>
                      <w:r>
                        <w:rPr>
                          <w:rFonts w:asciiTheme="minorHAnsi" w:hAnsi="Calibri"/>
                          <w:color w:val="000000" w:themeColor="text1"/>
                          <w:kern w:val="24"/>
                          <w:sz w:val="20"/>
                          <w:szCs w:val="20"/>
                          <w:lang w:val="es-ES_tradnl"/>
                        </w:rPr>
                        <w:t>&lt;0.001</w:t>
                      </w:r>
                    </w:p>
                    <w:p w14:paraId="4D4ECC21" w14:textId="77777777" w:rsidR="00554423" w:rsidRDefault="00554423" w:rsidP="00B045A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/>
                          <w:color w:val="000000" w:themeColor="text1"/>
                          <w:kern w:val="24"/>
                          <w:sz w:val="20"/>
                          <w:szCs w:val="20"/>
                          <w:lang w:val="es-ES_tradnl"/>
                        </w:rPr>
                        <w:t>FDR &lt;0.001</w:t>
                      </w:r>
                    </w:p>
                  </w:txbxContent>
                </v:textbox>
              </v:shape>
            </w:pict>
          </mc:Fallback>
        </mc:AlternateContent>
      </w:r>
      <w:r w:rsidRPr="00B045A6">
        <w:rPr>
          <w:rFonts w:cs="Times New Roman"/>
          <w:noProof/>
          <w:szCs w:val="24"/>
          <w:lang w:eastAsia="zh-CN"/>
        </w:rPr>
        <w:drawing>
          <wp:anchor distT="0" distB="0" distL="114300" distR="114300" simplePos="0" relativeHeight="251689984" behindDoc="0" locked="0" layoutInCell="1" allowOverlap="1" wp14:anchorId="51D4F7B2" wp14:editId="07868561">
            <wp:simplePos x="0" y="0"/>
            <wp:positionH relativeFrom="column">
              <wp:posOffset>1586122</wp:posOffset>
            </wp:positionH>
            <wp:positionV relativeFrom="paragraph">
              <wp:posOffset>135626</wp:posOffset>
            </wp:positionV>
            <wp:extent cx="3129066" cy="2838742"/>
            <wp:effectExtent l="0" t="0" r="0" b="0"/>
            <wp:wrapNone/>
            <wp:docPr id="2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066" cy="283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945A87" w14:textId="3677CCDE" w:rsidR="004367B1" w:rsidRDefault="004367B1" w:rsidP="00C12DEB">
      <w:pPr>
        <w:jc w:val="both"/>
        <w:rPr>
          <w:rFonts w:cs="Times New Roman"/>
          <w:szCs w:val="24"/>
        </w:rPr>
      </w:pPr>
    </w:p>
    <w:p w14:paraId="7B3D6D02" w14:textId="5A7EE961" w:rsidR="004367B1" w:rsidRDefault="004367B1" w:rsidP="00C12DEB">
      <w:pPr>
        <w:jc w:val="both"/>
        <w:rPr>
          <w:rFonts w:cs="Times New Roman"/>
          <w:szCs w:val="24"/>
        </w:rPr>
      </w:pPr>
    </w:p>
    <w:p w14:paraId="78CBBFE8" w14:textId="6D950E36" w:rsidR="004367B1" w:rsidRDefault="004367B1" w:rsidP="00C12DEB">
      <w:pPr>
        <w:jc w:val="both"/>
        <w:rPr>
          <w:rFonts w:cs="Times New Roman"/>
          <w:szCs w:val="24"/>
        </w:rPr>
      </w:pPr>
    </w:p>
    <w:p w14:paraId="627DF2C6" w14:textId="010B57C5" w:rsidR="004367B1" w:rsidRDefault="004367B1" w:rsidP="00C12DEB">
      <w:pPr>
        <w:jc w:val="both"/>
        <w:rPr>
          <w:rFonts w:cs="Times New Roman"/>
          <w:szCs w:val="24"/>
        </w:rPr>
      </w:pPr>
    </w:p>
    <w:p w14:paraId="1F074C8B" w14:textId="3A5D0748" w:rsidR="004367B1" w:rsidRDefault="004367B1" w:rsidP="00C12DEB">
      <w:pPr>
        <w:jc w:val="both"/>
        <w:rPr>
          <w:rFonts w:cs="Times New Roman"/>
          <w:szCs w:val="24"/>
        </w:rPr>
      </w:pPr>
    </w:p>
    <w:p w14:paraId="16C2AAF4" w14:textId="7CD460AF" w:rsidR="004367B1" w:rsidRDefault="004367B1" w:rsidP="00C12DEB">
      <w:pPr>
        <w:jc w:val="both"/>
        <w:rPr>
          <w:rFonts w:cs="Times New Roman"/>
          <w:szCs w:val="24"/>
        </w:rPr>
      </w:pPr>
    </w:p>
    <w:p w14:paraId="2A2ECB6B" w14:textId="1727C94C" w:rsidR="004367B1" w:rsidRDefault="004367B1" w:rsidP="00C12DEB">
      <w:pPr>
        <w:jc w:val="both"/>
        <w:rPr>
          <w:rFonts w:cs="Times New Roman"/>
          <w:szCs w:val="24"/>
        </w:rPr>
      </w:pPr>
    </w:p>
    <w:p w14:paraId="197A229D" w14:textId="77777777" w:rsidR="00B045A6" w:rsidRDefault="00B045A6" w:rsidP="004367B1">
      <w:pPr>
        <w:jc w:val="both"/>
        <w:rPr>
          <w:rFonts w:cs="Times New Roman"/>
          <w:b/>
          <w:bCs/>
          <w:szCs w:val="24"/>
        </w:rPr>
      </w:pPr>
    </w:p>
    <w:p w14:paraId="20AFAF37" w14:textId="77777777" w:rsidR="00B045A6" w:rsidRDefault="00B045A6" w:rsidP="004367B1">
      <w:pPr>
        <w:jc w:val="both"/>
        <w:rPr>
          <w:rFonts w:cs="Times New Roman"/>
          <w:b/>
          <w:bCs/>
          <w:szCs w:val="24"/>
        </w:rPr>
      </w:pPr>
    </w:p>
    <w:p w14:paraId="1283ED84" w14:textId="464368FE" w:rsidR="004367B1" w:rsidRDefault="005D2A8A" w:rsidP="004367B1">
      <w:pPr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>Supplementary Figure S</w:t>
      </w:r>
      <w:r w:rsidR="002239BA">
        <w:rPr>
          <w:rFonts w:cs="Times New Roman"/>
          <w:b/>
          <w:bCs/>
          <w:szCs w:val="24"/>
        </w:rPr>
        <w:t>7</w:t>
      </w:r>
      <w:r w:rsidR="004367B1" w:rsidRPr="004367B1">
        <w:rPr>
          <w:rFonts w:cs="Times New Roman"/>
          <w:b/>
          <w:bCs/>
          <w:szCs w:val="24"/>
        </w:rPr>
        <w:t xml:space="preserve">: Gene set enrichment analysis </w:t>
      </w:r>
      <w:r w:rsidR="00D107EC">
        <w:rPr>
          <w:rFonts w:cs="Times New Roman"/>
          <w:b/>
          <w:bCs/>
          <w:szCs w:val="24"/>
        </w:rPr>
        <w:t xml:space="preserve">(GSEA) </w:t>
      </w:r>
      <w:r w:rsidR="004367B1" w:rsidRPr="004367B1">
        <w:rPr>
          <w:rFonts w:cs="Times New Roman"/>
          <w:b/>
          <w:bCs/>
          <w:szCs w:val="24"/>
        </w:rPr>
        <w:t>of the Vaccine + gemcitabine group using the “Allograf</w:t>
      </w:r>
      <w:r w:rsidR="00B045A6">
        <w:rPr>
          <w:rFonts w:cs="Times New Roman"/>
          <w:b/>
          <w:bCs/>
          <w:szCs w:val="24"/>
        </w:rPr>
        <w:t>t</w:t>
      </w:r>
      <w:r w:rsidR="004367B1" w:rsidRPr="004367B1">
        <w:rPr>
          <w:rFonts w:cs="Times New Roman"/>
          <w:b/>
          <w:bCs/>
          <w:szCs w:val="24"/>
        </w:rPr>
        <w:t xml:space="preserve"> rejection” GSEA hallmark. </w:t>
      </w:r>
      <w:r w:rsidR="004367B1" w:rsidRPr="004367B1">
        <w:rPr>
          <w:rFonts w:cs="Times New Roman"/>
          <w:szCs w:val="24"/>
        </w:rPr>
        <w:t xml:space="preserve">Genes expressed in the Vaccine + gemcitabine group were compared with those genes of </w:t>
      </w:r>
      <w:r w:rsidR="00D107EC">
        <w:rPr>
          <w:rFonts w:cs="Times New Roman"/>
          <w:szCs w:val="24"/>
        </w:rPr>
        <w:t>untreated (</w:t>
      </w:r>
      <w:r w:rsidR="004367B1" w:rsidRPr="004367B1">
        <w:rPr>
          <w:rFonts w:cs="Times New Roman"/>
          <w:szCs w:val="24"/>
        </w:rPr>
        <w:t>UT</w:t>
      </w:r>
      <w:r w:rsidR="00D107EC">
        <w:rPr>
          <w:rFonts w:cs="Times New Roman"/>
          <w:szCs w:val="24"/>
        </w:rPr>
        <w:t>)</w:t>
      </w:r>
      <w:r w:rsidR="004367B1" w:rsidRPr="004367B1">
        <w:rPr>
          <w:rFonts w:cs="Times New Roman"/>
          <w:szCs w:val="24"/>
        </w:rPr>
        <w:t xml:space="preserve">, Vaccine </w:t>
      </w:r>
      <w:r w:rsidR="00D107EC">
        <w:rPr>
          <w:rFonts w:cs="Times New Roman"/>
          <w:szCs w:val="24"/>
        </w:rPr>
        <w:t xml:space="preserve">(VAC) </w:t>
      </w:r>
      <w:r w:rsidR="004367B1" w:rsidRPr="004367B1">
        <w:rPr>
          <w:rFonts w:cs="Times New Roman"/>
          <w:szCs w:val="24"/>
        </w:rPr>
        <w:t xml:space="preserve">or gemcitabine </w:t>
      </w:r>
      <w:r w:rsidR="00D107EC">
        <w:rPr>
          <w:rFonts w:cs="Times New Roman"/>
          <w:szCs w:val="24"/>
        </w:rPr>
        <w:t xml:space="preserve">(GEM) </w:t>
      </w:r>
      <w:r w:rsidR="004367B1" w:rsidRPr="004367B1">
        <w:rPr>
          <w:rFonts w:cs="Times New Roman"/>
          <w:szCs w:val="24"/>
        </w:rPr>
        <w:t>monotherapy groups, and these data were</w:t>
      </w:r>
      <w:bookmarkStart w:id="2" w:name="_GoBack"/>
      <w:bookmarkEnd w:id="2"/>
      <w:r w:rsidR="004367B1" w:rsidRPr="004367B1">
        <w:rPr>
          <w:rFonts w:cs="Times New Roman"/>
          <w:szCs w:val="24"/>
        </w:rPr>
        <w:t xml:space="preserve"> use</w:t>
      </w:r>
      <w:r w:rsidR="00D107EC">
        <w:rPr>
          <w:rFonts w:cs="Times New Roman"/>
          <w:szCs w:val="24"/>
        </w:rPr>
        <w:t>d</w:t>
      </w:r>
      <w:r w:rsidR="004367B1" w:rsidRPr="004367B1">
        <w:rPr>
          <w:rFonts w:cs="Times New Roman"/>
          <w:szCs w:val="24"/>
        </w:rPr>
        <w:t xml:space="preserve"> for gene set enrichment analyses using the “Allograft rejection” hallma</w:t>
      </w:r>
      <w:r w:rsidR="004367B1" w:rsidRPr="00CC4159">
        <w:rPr>
          <w:rFonts w:cs="Times New Roman"/>
          <w:szCs w:val="24"/>
        </w:rPr>
        <w:t>rk.</w:t>
      </w:r>
      <w:r w:rsidR="004D4FC9" w:rsidRPr="00CC4159">
        <w:rPr>
          <w:rFonts w:cs="Times New Roman"/>
          <w:szCs w:val="24"/>
        </w:rPr>
        <w:t xml:space="preserve"> </w:t>
      </w:r>
      <w:r w:rsidR="00D107EC" w:rsidRPr="00CC4159">
        <w:t xml:space="preserve">Statistical parameters (P and FDR) were provided by the GSEA webpage, calculated as described in Subramanian et al, </w:t>
      </w:r>
      <w:r w:rsidR="00D107EC" w:rsidRPr="00CC4159">
        <w:rPr>
          <w:rFonts w:cs="Times New Roman"/>
          <w:i/>
          <w:iCs/>
          <w:noProof/>
          <w:szCs w:val="24"/>
        </w:rPr>
        <w:t>Proc Natl Acad Sc</w:t>
      </w:r>
      <w:r w:rsidR="00D107EC" w:rsidRPr="00C511E3">
        <w:rPr>
          <w:rFonts w:cs="Times New Roman"/>
          <w:i/>
          <w:iCs/>
          <w:noProof/>
          <w:szCs w:val="24"/>
        </w:rPr>
        <w:t>i U S A</w:t>
      </w:r>
      <w:r w:rsidR="00D107EC" w:rsidRPr="00C511E3">
        <w:rPr>
          <w:rFonts w:cs="Times New Roman"/>
          <w:noProof/>
          <w:szCs w:val="24"/>
        </w:rPr>
        <w:t xml:space="preserve"> (2005) 102:15545–15550. doi: 10.1073/PNAS.0506580102</w:t>
      </w:r>
      <w:r w:rsidR="00D107EC">
        <w:rPr>
          <w:color w:val="FF0000"/>
        </w:rPr>
        <w:t>.</w:t>
      </w:r>
      <w:r w:rsidR="004367B1">
        <w:rPr>
          <w:rFonts w:cs="Times New Roman"/>
          <w:szCs w:val="24"/>
        </w:rPr>
        <w:br w:type="page"/>
      </w:r>
    </w:p>
    <w:p w14:paraId="6944B681" w14:textId="541FF6DF" w:rsidR="004367B1" w:rsidRDefault="00CA27F5" w:rsidP="004367B1">
      <w:pPr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zh-CN"/>
        </w:rPr>
        <w:lastRenderedPageBreak/>
        <w:drawing>
          <wp:anchor distT="0" distB="0" distL="114300" distR="114300" simplePos="0" relativeHeight="251695104" behindDoc="0" locked="0" layoutInCell="1" allowOverlap="1" wp14:anchorId="3B884683" wp14:editId="10D727DB">
            <wp:simplePos x="0" y="0"/>
            <wp:positionH relativeFrom="column">
              <wp:posOffset>573777</wp:posOffset>
            </wp:positionH>
            <wp:positionV relativeFrom="paragraph">
              <wp:posOffset>277638</wp:posOffset>
            </wp:positionV>
            <wp:extent cx="4432300" cy="5602605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560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6162DA" w14:textId="2FFE917B" w:rsidR="004367B1" w:rsidRDefault="004367B1" w:rsidP="004367B1">
      <w:pPr>
        <w:jc w:val="both"/>
        <w:rPr>
          <w:rFonts w:cs="Times New Roman"/>
          <w:szCs w:val="24"/>
        </w:rPr>
      </w:pPr>
    </w:p>
    <w:p w14:paraId="3665809E" w14:textId="0F08B577" w:rsidR="004367B1" w:rsidRDefault="004367B1" w:rsidP="004367B1">
      <w:pPr>
        <w:jc w:val="both"/>
        <w:rPr>
          <w:rFonts w:cs="Times New Roman"/>
          <w:szCs w:val="24"/>
        </w:rPr>
      </w:pPr>
    </w:p>
    <w:p w14:paraId="5C265C49" w14:textId="4C4AD74E" w:rsidR="004367B1" w:rsidRDefault="004367B1" w:rsidP="004367B1">
      <w:pPr>
        <w:jc w:val="both"/>
        <w:rPr>
          <w:rFonts w:cs="Times New Roman"/>
          <w:szCs w:val="24"/>
        </w:rPr>
      </w:pPr>
    </w:p>
    <w:p w14:paraId="6E32A193" w14:textId="1569C3ED" w:rsidR="004367B1" w:rsidRDefault="004367B1" w:rsidP="004367B1">
      <w:pPr>
        <w:jc w:val="both"/>
        <w:rPr>
          <w:rFonts w:cs="Times New Roman"/>
          <w:szCs w:val="24"/>
        </w:rPr>
      </w:pPr>
    </w:p>
    <w:p w14:paraId="158E14CC" w14:textId="4F4F82A0" w:rsidR="004367B1" w:rsidRDefault="004367B1" w:rsidP="004367B1">
      <w:pPr>
        <w:jc w:val="both"/>
        <w:rPr>
          <w:rFonts w:cs="Times New Roman"/>
          <w:szCs w:val="24"/>
        </w:rPr>
      </w:pPr>
    </w:p>
    <w:p w14:paraId="385323C5" w14:textId="2A9E784A" w:rsidR="004367B1" w:rsidRDefault="004367B1" w:rsidP="004367B1">
      <w:pPr>
        <w:jc w:val="both"/>
        <w:rPr>
          <w:rFonts w:cs="Times New Roman"/>
          <w:szCs w:val="24"/>
        </w:rPr>
      </w:pPr>
    </w:p>
    <w:p w14:paraId="1C796BCD" w14:textId="65689D69" w:rsidR="004367B1" w:rsidRDefault="004367B1" w:rsidP="004367B1">
      <w:pPr>
        <w:jc w:val="both"/>
        <w:rPr>
          <w:rFonts w:cs="Times New Roman"/>
          <w:szCs w:val="24"/>
        </w:rPr>
      </w:pPr>
    </w:p>
    <w:p w14:paraId="796BBE60" w14:textId="631F0D8F" w:rsidR="004367B1" w:rsidRDefault="004367B1" w:rsidP="004367B1">
      <w:pPr>
        <w:jc w:val="both"/>
        <w:rPr>
          <w:rFonts w:cs="Times New Roman"/>
          <w:szCs w:val="24"/>
        </w:rPr>
      </w:pPr>
    </w:p>
    <w:p w14:paraId="39580F40" w14:textId="6A775327" w:rsidR="004367B1" w:rsidRDefault="004367B1" w:rsidP="004367B1">
      <w:pPr>
        <w:jc w:val="both"/>
        <w:rPr>
          <w:rFonts w:cs="Times New Roman"/>
          <w:szCs w:val="24"/>
        </w:rPr>
      </w:pPr>
    </w:p>
    <w:p w14:paraId="7EBDE5E4" w14:textId="64E6221A" w:rsidR="004367B1" w:rsidRDefault="004367B1" w:rsidP="004367B1">
      <w:pPr>
        <w:jc w:val="both"/>
        <w:rPr>
          <w:rFonts w:cs="Times New Roman"/>
          <w:szCs w:val="24"/>
        </w:rPr>
      </w:pPr>
    </w:p>
    <w:p w14:paraId="6BB7335B" w14:textId="4C22B61D" w:rsidR="004367B1" w:rsidRDefault="004367B1" w:rsidP="004367B1">
      <w:pPr>
        <w:jc w:val="both"/>
        <w:rPr>
          <w:rFonts w:cs="Times New Roman"/>
          <w:szCs w:val="24"/>
        </w:rPr>
      </w:pPr>
    </w:p>
    <w:p w14:paraId="6AB164C1" w14:textId="4F63D2FF" w:rsidR="004367B1" w:rsidRDefault="004367B1" w:rsidP="004367B1">
      <w:pPr>
        <w:jc w:val="both"/>
        <w:rPr>
          <w:rFonts w:cs="Times New Roman"/>
          <w:szCs w:val="24"/>
        </w:rPr>
      </w:pPr>
    </w:p>
    <w:p w14:paraId="43A25707" w14:textId="2C0BAE30" w:rsidR="004367B1" w:rsidRDefault="004367B1" w:rsidP="004367B1">
      <w:pPr>
        <w:jc w:val="both"/>
        <w:rPr>
          <w:rFonts w:cs="Times New Roman"/>
          <w:szCs w:val="24"/>
        </w:rPr>
      </w:pPr>
    </w:p>
    <w:p w14:paraId="57263EA7" w14:textId="661E99D7" w:rsidR="004367B1" w:rsidRDefault="004367B1" w:rsidP="004367B1">
      <w:pPr>
        <w:jc w:val="both"/>
        <w:rPr>
          <w:rFonts w:cs="Times New Roman"/>
          <w:szCs w:val="24"/>
        </w:rPr>
      </w:pPr>
    </w:p>
    <w:p w14:paraId="3F00CD4F" w14:textId="77777777" w:rsidR="004367B1" w:rsidRDefault="004367B1" w:rsidP="004367B1">
      <w:pPr>
        <w:jc w:val="both"/>
        <w:rPr>
          <w:rFonts w:cs="Times New Roman"/>
          <w:szCs w:val="24"/>
        </w:rPr>
      </w:pPr>
    </w:p>
    <w:p w14:paraId="2ED0BFA6" w14:textId="77777777" w:rsidR="004367B1" w:rsidRPr="004367B1" w:rsidRDefault="004367B1" w:rsidP="004367B1">
      <w:pPr>
        <w:jc w:val="both"/>
        <w:rPr>
          <w:rFonts w:cs="Times New Roman"/>
          <w:szCs w:val="24"/>
        </w:rPr>
      </w:pPr>
    </w:p>
    <w:p w14:paraId="5DD441A3" w14:textId="6355917B" w:rsidR="004367B1" w:rsidRDefault="004367B1" w:rsidP="00C12DEB">
      <w:pPr>
        <w:jc w:val="both"/>
        <w:rPr>
          <w:rFonts w:cs="Times New Roman"/>
          <w:szCs w:val="24"/>
        </w:rPr>
      </w:pPr>
    </w:p>
    <w:p w14:paraId="64BAF525" w14:textId="39329163" w:rsidR="004367B1" w:rsidRDefault="004367B1" w:rsidP="00C12DEB">
      <w:pPr>
        <w:jc w:val="both"/>
        <w:rPr>
          <w:rFonts w:cs="Times New Roman"/>
          <w:szCs w:val="24"/>
        </w:rPr>
      </w:pPr>
    </w:p>
    <w:p w14:paraId="7D9846F5" w14:textId="432CBA7F" w:rsidR="004367B1" w:rsidRPr="004367B1" w:rsidRDefault="005D2A8A" w:rsidP="004367B1">
      <w:pPr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>Supplementary Figure S</w:t>
      </w:r>
      <w:r w:rsidR="006A33DC">
        <w:rPr>
          <w:rFonts w:cs="Times New Roman"/>
          <w:b/>
          <w:bCs/>
          <w:szCs w:val="24"/>
        </w:rPr>
        <w:t>8</w:t>
      </w:r>
      <w:r w:rsidR="004367B1" w:rsidRPr="004367B1">
        <w:rPr>
          <w:rFonts w:cs="Times New Roman"/>
          <w:b/>
          <w:bCs/>
          <w:szCs w:val="24"/>
        </w:rPr>
        <w:t xml:space="preserve">: Enhanced T cell effector functions in the spleen of mice treated with Vaccine + gemcitabine. </w:t>
      </w:r>
      <w:r w:rsidR="004367B1" w:rsidRPr="004367B1">
        <w:rPr>
          <w:rFonts w:cs="Times New Roman"/>
          <w:szCs w:val="24"/>
        </w:rPr>
        <w:t xml:space="preserve">C57BL/6J mice bearing 5-6 mm LLC-OVA tumors (n=5-9 mice/group) were untreated </w:t>
      </w:r>
      <w:r w:rsidR="00A34691">
        <w:rPr>
          <w:rFonts w:cs="Times New Roman"/>
          <w:szCs w:val="24"/>
        </w:rPr>
        <w:t xml:space="preserve">(UT) </w:t>
      </w:r>
      <w:r w:rsidR="004367B1" w:rsidRPr="004367B1">
        <w:rPr>
          <w:rFonts w:cs="Times New Roman"/>
          <w:szCs w:val="24"/>
        </w:rPr>
        <w:t>or treated with OVA + Imiquimod vaccine</w:t>
      </w:r>
      <w:r w:rsidR="00A34691">
        <w:rPr>
          <w:rFonts w:cs="Times New Roman"/>
          <w:szCs w:val="24"/>
        </w:rPr>
        <w:t xml:space="preserve"> (VAC)</w:t>
      </w:r>
      <w:r w:rsidR="004367B1" w:rsidRPr="004367B1">
        <w:rPr>
          <w:rFonts w:cs="Times New Roman"/>
          <w:szCs w:val="24"/>
        </w:rPr>
        <w:t xml:space="preserve">, Gemcitabine </w:t>
      </w:r>
      <w:r w:rsidR="00A34691">
        <w:rPr>
          <w:rFonts w:cs="Times New Roman"/>
          <w:szCs w:val="24"/>
        </w:rPr>
        <w:t xml:space="preserve">(GEM) </w:t>
      </w:r>
      <w:r w:rsidR="004367B1" w:rsidRPr="004367B1">
        <w:rPr>
          <w:rFonts w:cs="Times New Roman"/>
          <w:szCs w:val="24"/>
        </w:rPr>
        <w:t>or the combination</w:t>
      </w:r>
      <w:r w:rsidR="00A34691">
        <w:rPr>
          <w:rFonts w:cs="Times New Roman"/>
          <w:szCs w:val="24"/>
        </w:rPr>
        <w:t xml:space="preserve"> (V+G)</w:t>
      </w:r>
      <w:r w:rsidR="004367B1" w:rsidRPr="004367B1">
        <w:rPr>
          <w:rFonts w:cs="Times New Roman"/>
          <w:szCs w:val="24"/>
        </w:rPr>
        <w:t xml:space="preserve">. One week later they were sacrificed and splenocytes were stimulated with CD4 epitope </w:t>
      </w:r>
      <w:proofErr w:type="gramStart"/>
      <w:r w:rsidR="004367B1" w:rsidRPr="004367B1">
        <w:rPr>
          <w:rFonts w:cs="Times New Roman"/>
          <w:szCs w:val="24"/>
        </w:rPr>
        <w:t>OVA(</w:t>
      </w:r>
      <w:proofErr w:type="gramEnd"/>
      <w:r w:rsidR="004367B1" w:rsidRPr="004367B1">
        <w:rPr>
          <w:rFonts w:cs="Times New Roman"/>
          <w:szCs w:val="24"/>
        </w:rPr>
        <w:t>323-339) (A) or CD8 epitope OVA(257-264) (B-D) to analyze IFN-g</w:t>
      </w:r>
      <w:r w:rsidR="00A34691">
        <w:rPr>
          <w:rFonts w:cs="Times New Roman"/>
          <w:szCs w:val="24"/>
        </w:rPr>
        <w:t>amma</w:t>
      </w:r>
      <w:r w:rsidR="004367B1" w:rsidRPr="004367B1">
        <w:rPr>
          <w:rFonts w:cs="Times New Roman"/>
          <w:szCs w:val="24"/>
        </w:rPr>
        <w:t>, TNF or IFN-g</w:t>
      </w:r>
      <w:r w:rsidR="00A34691">
        <w:rPr>
          <w:rFonts w:cs="Times New Roman"/>
          <w:szCs w:val="24"/>
        </w:rPr>
        <w:t>amma</w:t>
      </w:r>
      <w:r w:rsidR="004367B1" w:rsidRPr="004367B1">
        <w:rPr>
          <w:rFonts w:cs="Times New Roman"/>
          <w:szCs w:val="24"/>
        </w:rPr>
        <w:t>/CD107</w:t>
      </w:r>
      <w:r w:rsidR="00554423">
        <w:rPr>
          <w:rFonts w:cs="Times New Roman"/>
          <w:szCs w:val="24"/>
        </w:rPr>
        <w:t>a</w:t>
      </w:r>
      <w:r w:rsidR="004367B1" w:rsidRPr="004367B1">
        <w:rPr>
          <w:rFonts w:cs="Times New Roman"/>
          <w:szCs w:val="24"/>
        </w:rPr>
        <w:t xml:space="preserve"> expression by T cells. (E) Percentage of Tregs </w:t>
      </w:r>
      <w:r w:rsidR="00A34691">
        <w:rPr>
          <w:rFonts w:cs="Times New Roman"/>
          <w:szCs w:val="24"/>
        </w:rPr>
        <w:t xml:space="preserve">in unstimulated splenocytes </w:t>
      </w:r>
      <w:r w:rsidR="004367B1" w:rsidRPr="004367B1">
        <w:rPr>
          <w:rFonts w:cs="Times New Roman"/>
          <w:szCs w:val="24"/>
        </w:rPr>
        <w:t xml:space="preserve">was also determined. (*, P&lt;0.05; **, P&lt;0.01; ***, P&lt;0.001;****, P&lt;0.0001). </w:t>
      </w:r>
    </w:p>
    <w:p w14:paraId="6400541C" w14:textId="467B229B" w:rsidR="004367B1" w:rsidRDefault="004367B1" w:rsidP="00C12DEB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7CEB7F01" w14:textId="61C6F02F" w:rsidR="004367B1" w:rsidRDefault="004367B1" w:rsidP="00C12DEB">
      <w:pPr>
        <w:jc w:val="both"/>
        <w:rPr>
          <w:rFonts w:cs="Times New Roman"/>
          <w:szCs w:val="24"/>
        </w:rPr>
      </w:pPr>
    </w:p>
    <w:p w14:paraId="27F92A58" w14:textId="161EEA9D" w:rsidR="004367B1" w:rsidRDefault="004367B1" w:rsidP="00C12DEB">
      <w:pPr>
        <w:jc w:val="both"/>
        <w:rPr>
          <w:rFonts w:cs="Times New Roman"/>
          <w:szCs w:val="24"/>
        </w:rPr>
      </w:pPr>
    </w:p>
    <w:p w14:paraId="6FDA293D" w14:textId="703440C7" w:rsidR="004367B1" w:rsidRDefault="004367B1" w:rsidP="00C12DEB">
      <w:pPr>
        <w:jc w:val="both"/>
        <w:rPr>
          <w:rFonts w:cs="Times New Roman"/>
          <w:szCs w:val="24"/>
        </w:rPr>
      </w:pPr>
    </w:p>
    <w:p w14:paraId="5EC427F1" w14:textId="33DA6F28" w:rsidR="004367B1" w:rsidRDefault="00554423" w:rsidP="00C12DEB">
      <w:pPr>
        <w:jc w:val="both"/>
        <w:rPr>
          <w:rFonts w:cs="Times New Roman"/>
          <w:szCs w:val="24"/>
        </w:rPr>
      </w:pPr>
      <w:r w:rsidRPr="00554423">
        <w:rPr>
          <w:rFonts w:cs="Times New Roman"/>
          <w:noProof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DE7272C" wp14:editId="64D9E892">
                <wp:simplePos x="0" y="0"/>
                <wp:positionH relativeFrom="column">
                  <wp:posOffset>4042842</wp:posOffset>
                </wp:positionH>
                <wp:positionV relativeFrom="paragraph">
                  <wp:posOffset>5715</wp:posOffset>
                </wp:positionV>
                <wp:extent cx="324128" cy="369332"/>
                <wp:effectExtent l="0" t="0" r="0" b="0"/>
                <wp:wrapNone/>
                <wp:docPr id="40" name="2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28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F3208C1" w14:textId="13B0DC37" w:rsidR="00554423" w:rsidRDefault="00554423" w:rsidP="0055442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s-ES_tradnl"/>
                              </w:rPr>
                              <w:t>C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E7272C" id="_x0000_s1039" type="#_x0000_t202" style="position:absolute;left:0;text-align:left;margin-left:318.35pt;margin-top:.45pt;width:25.5pt;height:29.1pt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" filled="f" stroked="f">
                <v:textbox style="mso-fit-shape-to-text:t">
                  <w:txbxContent>
                    <w:p w14:paraId="3F3208C1" w14:textId="13B0DC37" w:rsidR="00554423" w:rsidRDefault="00554423" w:rsidP="0055442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es-ES_tradnl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554423">
        <w:rPr>
          <w:rFonts w:cs="Times New Roman"/>
          <w:noProof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8501D40" wp14:editId="0FA4C5D0">
                <wp:simplePos x="0" y="0"/>
                <wp:positionH relativeFrom="column">
                  <wp:posOffset>2151609</wp:posOffset>
                </wp:positionH>
                <wp:positionV relativeFrom="paragraph">
                  <wp:posOffset>7671</wp:posOffset>
                </wp:positionV>
                <wp:extent cx="324128" cy="369332"/>
                <wp:effectExtent l="0" t="0" r="0" b="0"/>
                <wp:wrapNone/>
                <wp:docPr id="39" name="2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28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822569" w14:textId="77777777" w:rsidR="00554423" w:rsidRDefault="00554423" w:rsidP="0055442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s-ES_tradnl"/>
                              </w:rPr>
                              <w:t>B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501D40" id="_x0000_s1040" type="#_x0000_t202" style="position:absolute;left:0;text-align:left;margin-left:169.4pt;margin-top:.6pt;width:25.5pt;height:29.1pt;z-index:251711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" filled="f" stroked="f">
                <v:textbox style="mso-fit-shape-to-text:t">
                  <w:txbxContent>
                    <w:p w14:paraId="21822569" w14:textId="77777777" w:rsidR="00554423" w:rsidRDefault="00554423" w:rsidP="0055442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es-ES_tradnl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554423">
        <w:rPr>
          <w:rFonts w:cs="Times New Roman"/>
          <w:noProof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F7842A5" wp14:editId="765FEA48">
                <wp:simplePos x="0" y="0"/>
                <wp:positionH relativeFrom="column">
                  <wp:posOffset>431597</wp:posOffset>
                </wp:positionH>
                <wp:positionV relativeFrom="paragraph">
                  <wp:posOffset>6249</wp:posOffset>
                </wp:positionV>
                <wp:extent cx="324128" cy="369332"/>
                <wp:effectExtent l="0" t="0" r="0" b="0"/>
                <wp:wrapNone/>
                <wp:docPr id="38" name="2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28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DC3FA3" w14:textId="77777777" w:rsidR="00554423" w:rsidRDefault="00554423" w:rsidP="00554423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s-ES_tradnl"/>
                              </w:rPr>
                              <w:t>A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842A5" id="_x0000_s1041" type="#_x0000_t202" style="position:absolute;left:0;text-align:left;margin-left:34pt;margin-top:.5pt;width:25.5pt;height:29.1pt;z-index:251710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" filled="f" stroked="f">
                <v:textbox style="mso-fit-shape-to-text:t">
                  <w:txbxContent>
                    <w:p w14:paraId="49DC3FA3" w14:textId="77777777" w:rsidR="00554423" w:rsidRDefault="00554423" w:rsidP="00554423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val="es-ES_tradnl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  <w:lang w:eastAsia="zh-CN"/>
        </w:rPr>
        <w:drawing>
          <wp:anchor distT="0" distB="0" distL="114300" distR="114300" simplePos="0" relativeHeight="251708416" behindDoc="0" locked="0" layoutInCell="1" allowOverlap="1" wp14:anchorId="7CCF5EE1" wp14:editId="769512B1">
            <wp:simplePos x="0" y="0"/>
            <wp:positionH relativeFrom="column">
              <wp:posOffset>129133</wp:posOffset>
            </wp:positionH>
            <wp:positionV relativeFrom="paragraph">
              <wp:posOffset>239751</wp:posOffset>
            </wp:positionV>
            <wp:extent cx="5761355" cy="1701165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E317C" w14:textId="2314DC96" w:rsidR="004367B1" w:rsidRDefault="004367B1" w:rsidP="00C12DEB">
      <w:pPr>
        <w:jc w:val="both"/>
        <w:rPr>
          <w:rFonts w:cs="Times New Roman"/>
          <w:szCs w:val="24"/>
        </w:rPr>
      </w:pPr>
    </w:p>
    <w:p w14:paraId="725F2129" w14:textId="44083E5B" w:rsidR="004367B1" w:rsidRDefault="004367B1" w:rsidP="00C12DEB">
      <w:pPr>
        <w:jc w:val="both"/>
        <w:rPr>
          <w:rFonts w:cs="Times New Roman"/>
          <w:szCs w:val="24"/>
        </w:rPr>
      </w:pPr>
    </w:p>
    <w:p w14:paraId="0B4D06DF" w14:textId="50713D73" w:rsidR="004367B1" w:rsidRDefault="004367B1" w:rsidP="00C12DEB">
      <w:pPr>
        <w:jc w:val="both"/>
        <w:rPr>
          <w:rFonts w:cs="Times New Roman"/>
          <w:szCs w:val="24"/>
        </w:rPr>
      </w:pPr>
    </w:p>
    <w:p w14:paraId="234F55EC" w14:textId="16A94054" w:rsidR="004367B1" w:rsidRDefault="004367B1" w:rsidP="00C12DEB">
      <w:pPr>
        <w:jc w:val="both"/>
        <w:rPr>
          <w:rFonts w:cs="Times New Roman"/>
          <w:szCs w:val="24"/>
        </w:rPr>
      </w:pPr>
    </w:p>
    <w:p w14:paraId="76159681" w14:textId="73DAFD9B" w:rsidR="004367B1" w:rsidRDefault="004367B1" w:rsidP="00C12DEB">
      <w:pPr>
        <w:jc w:val="both"/>
        <w:rPr>
          <w:rFonts w:cs="Times New Roman"/>
          <w:szCs w:val="24"/>
        </w:rPr>
      </w:pPr>
    </w:p>
    <w:p w14:paraId="334021A4" w14:textId="388FBF3C" w:rsidR="004367B1" w:rsidRDefault="004367B1" w:rsidP="00C12DEB">
      <w:pPr>
        <w:jc w:val="both"/>
        <w:rPr>
          <w:rFonts w:cs="Times New Roman"/>
          <w:szCs w:val="24"/>
        </w:rPr>
      </w:pPr>
    </w:p>
    <w:p w14:paraId="7DA82308" w14:textId="3B696196" w:rsidR="004367B1" w:rsidRDefault="004367B1" w:rsidP="00C12DEB">
      <w:pPr>
        <w:jc w:val="both"/>
        <w:rPr>
          <w:rFonts w:cs="Times New Roman"/>
          <w:szCs w:val="24"/>
        </w:rPr>
      </w:pPr>
    </w:p>
    <w:p w14:paraId="54D191DB" w14:textId="25BC6EC7" w:rsidR="004367B1" w:rsidRDefault="004367B1" w:rsidP="00C12DEB">
      <w:pPr>
        <w:jc w:val="both"/>
        <w:rPr>
          <w:rFonts w:cs="Times New Roman"/>
          <w:szCs w:val="24"/>
        </w:rPr>
      </w:pPr>
    </w:p>
    <w:p w14:paraId="5F32F138" w14:textId="3D396B6D" w:rsidR="003D5B5D" w:rsidRPr="003D5B5D" w:rsidRDefault="005D2A8A" w:rsidP="003D5B5D">
      <w:pPr>
        <w:jc w:val="both"/>
      </w:pPr>
      <w:r>
        <w:rPr>
          <w:rFonts w:cs="Times New Roman"/>
          <w:b/>
          <w:bCs/>
          <w:szCs w:val="24"/>
        </w:rPr>
        <w:t>Supplementary Figure S</w:t>
      </w:r>
      <w:r w:rsidR="002D513F">
        <w:rPr>
          <w:rFonts w:cs="Times New Roman"/>
          <w:b/>
          <w:bCs/>
          <w:szCs w:val="24"/>
        </w:rPr>
        <w:t>9</w:t>
      </w:r>
      <w:r w:rsidR="004367B1" w:rsidRPr="004367B1">
        <w:rPr>
          <w:rFonts w:cs="Times New Roman"/>
          <w:b/>
          <w:bCs/>
          <w:szCs w:val="24"/>
        </w:rPr>
        <w:t xml:space="preserve">: </w:t>
      </w:r>
      <w:r w:rsidR="00554423">
        <w:rPr>
          <w:rFonts w:cs="Times New Roman"/>
          <w:b/>
          <w:bCs/>
          <w:szCs w:val="24"/>
        </w:rPr>
        <w:t>E</w:t>
      </w:r>
      <w:r w:rsidR="004367B1" w:rsidRPr="004367B1">
        <w:rPr>
          <w:rFonts w:cs="Times New Roman"/>
          <w:b/>
          <w:bCs/>
          <w:szCs w:val="24"/>
        </w:rPr>
        <w:t xml:space="preserve">ffect of the Vaccine + gemcitabine combination in tumor myeloid cells. </w:t>
      </w:r>
      <w:r w:rsidR="004367B1" w:rsidRPr="004367B1">
        <w:rPr>
          <w:rFonts w:cs="Times New Roman"/>
          <w:szCs w:val="24"/>
        </w:rPr>
        <w:t xml:space="preserve">C57BL/6J mice bearing 5-6 mm LLC-OVA tumors (n=5-9 mice/group) were untreated </w:t>
      </w:r>
      <w:r w:rsidR="00666252">
        <w:rPr>
          <w:rFonts w:cs="Times New Roman"/>
          <w:szCs w:val="24"/>
        </w:rPr>
        <w:t xml:space="preserve">(UT) </w:t>
      </w:r>
      <w:r w:rsidR="004367B1" w:rsidRPr="004367B1">
        <w:rPr>
          <w:rFonts w:cs="Times New Roman"/>
          <w:szCs w:val="24"/>
        </w:rPr>
        <w:t>or treated with OVA + Imiquimod vaccine</w:t>
      </w:r>
      <w:r w:rsidR="00666252">
        <w:rPr>
          <w:rFonts w:cs="Times New Roman"/>
          <w:szCs w:val="24"/>
        </w:rPr>
        <w:t xml:space="preserve"> (VAC)</w:t>
      </w:r>
      <w:r w:rsidR="004367B1" w:rsidRPr="004367B1">
        <w:rPr>
          <w:rFonts w:cs="Times New Roman"/>
          <w:szCs w:val="24"/>
        </w:rPr>
        <w:t xml:space="preserve">, Gemcitabine </w:t>
      </w:r>
      <w:r w:rsidR="00666252">
        <w:rPr>
          <w:rFonts w:cs="Times New Roman"/>
          <w:szCs w:val="24"/>
        </w:rPr>
        <w:t xml:space="preserve">(GEM) </w:t>
      </w:r>
      <w:r w:rsidR="004367B1" w:rsidRPr="004367B1">
        <w:rPr>
          <w:rFonts w:cs="Times New Roman"/>
          <w:szCs w:val="24"/>
        </w:rPr>
        <w:t>or the combination</w:t>
      </w:r>
      <w:r w:rsidR="00666252">
        <w:rPr>
          <w:rFonts w:cs="Times New Roman"/>
          <w:szCs w:val="24"/>
        </w:rPr>
        <w:t xml:space="preserve"> (V+G)</w:t>
      </w:r>
      <w:r w:rsidR="004367B1" w:rsidRPr="004367B1">
        <w:rPr>
          <w:rFonts w:cs="Times New Roman"/>
          <w:szCs w:val="24"/>
        </w:rPr>
        <w:t xml:space="preserve">. One week </w:t>
      </w:r>
      <w:proofErr w:type="gramStart"/>
      <w:r w:rsidR="004367B1" w:rsidRPr="004367B1">
        <w:rPr>
          <w:rFonts w:cs="Times New Roman"/>
          <w:szCs w:val="24"/>
        </w:rPr>
        <w:t>later</w:t>
      </w:r>
      <w:proofErr w:type="gramEnd"/>
      <w:r w:rsidR="004367B1" w:rsidRPr="004367B1">
        <w:rPr>
          <w:rFonts w:cs="Times New Roman"/>
          <w:szCs w:val="24"/>
        </w:rPr>
        <w:t xml:space="preserve"> they were sacrificed and percentages of </w:t>
      </w:r>
      <w:r w:rsidR="003D5B5D" w:rsidRPr="004367B1">
        <w:rPr>
          <w:rFonts w:cs="Times New Roman"/>
          <w:szCs w:val="24"/>
        </w:rPr>
        <w:t>CD11b</w:t>
      </w:r>
      <w:r w:rsidR="003D5B5D" w:rsidRPr="00554423">
        <w:rPr>
          <w:rFonts w:cs="Times New Roman"/>
          <w:szCs w:val="24"/>
          <w:vertAlign w:val="superscript"/>
        </w:rPr>
        <w:t>+</w:t>
      </w:r>
      <w:r w:rsidR="003D5B5D" w:rsidRPr="004367B1">
        <w:rPr>
          <w:rFonts w:cs="Times New Roman"/>
          <w:szCs w:val="24"/>
        </w:rPr>
        <w:t xml:space="preserve"> cells </w:t>
      </w:r>
      <w:r w:rsidR="004367B1" w:rsidRPr="004367B1">
        <w:rPr>
          <w:rFonts w:cs="Times New Roman"/>
          <w:szCs w:val="24"/>
        </w:rPr>
        <w:t xml:space="preserve">(A) and </w:t>
      </w:r>
      <w:r w:rsidR="003D5B5D" w:rsidRPr="004367B1">
        <w:rPr>
          <w:rFonts w:cs="Times New Roman"/>
          <w:szCs w:val="24"/>
        </w:rPr>
        <w:t>DC</w:t>
      </w:r>
      <w:r w:rsidR="003D5B5D">
        <w:rPr>
          <w:rFonts w:cs="Times New Roman"/>
          <w:szCs w:val="24"/>
        </w:rPr>
        <w:t xml:space="preserve">, defined as </w:t>
      </w:r>
      <w:r w:rsidR="003D5B5D">
        <w:rPr>
          <w:rFonts w:cs="Times New Roman"/>
          <w:bCs/>
          <w:szCs w:val="24"/>
        </w:rPr>
        <w:t>CD11c</w:t>
      </w:r>
      <w:r w:rsidR="003D5B5D" w:rsidRPr="005445AB">
        <w:rPr>
          <w:rFonts w:cs="Times New Roman"/>
          <w:bCs/>
          <w:szCs w:val="24"/>
          <w:vertAlign w:val="superscript"/>
        </w:rPr>
        <w:t>high</w:t>
      </w:r>
      <w:r w:rsidR="003D5B5D">
        <w:rPr>
          <w:rFonts w:cs="Times New Roman"/>
          <w:bCs/>
          <w:szCs w:val="24"/>
        </w:rPr>
        <w:t>, I-A</w:t>
      </w:r>
      <w:r w:rsidR="003D5B5D" w:rsidRPr="005445AB">
        <w:rPr>
          <w:rFonts w:cs="Times New Roman"/>
          <w:bCs/>
          <w:szCs w:val="24"/>
          <w:vertAlign w:val="superscript"/>
        </w:rPr>
        <w:t>b</w:t>
      </w:r>
      <w:r w:rsidR="003D5B5D">
        <w:rPr>
          <w:rFonts w:cs="Times New Roman"/>
          <w:bCs/>
          <w:szCs w:val="24"/>
        </w:rPr>
        <w:t xml:space="preserve"> </w:t>
      </w:r>
      <w:r w:rsidR="003D5B5D" w:rsidRPr="005445AB">
        <w:rPr>
          <w:rFonts w:cs="Times New Roman"/>
          <w:bCs/>
          <w:szCs w:val="24"/>
          <w:vertAlign w:val="superscript"/>
        </w:rPr>
        <w:t>high</w:t>
      </w:r>
      <w:r w:rsidR="003D5B5D">
        <w:rPr>
          <w:rFonts w:cs="Times New Roman"/>
          <w:bCs/>
          <w:szCs w:val="24"/>
          <w:vertAlign w:val="superscript"/>
        </w:rPr>
        <w:t xml:space="preserve"> </w:t>
      </w:r>
      <w:r w:rsidR="003D5B5D">
        <w:rPr>
          <w:rFonts w:cs="Times New Roman"/>
          <w:bCs/>
          <w:szCs w:val="24"/>
        </w:rPr>
        <w:t>cells</w:t>
      </w:r>
      <w:r w:rsidR="003D5B5D" w:rsidRPr="004367B1" w:rsidDel="003D5B5D">
        <w:rPr>
          <w:rFonts w:cs="Times New Roman"/>
          <w:szCs w:val="24"/>
        </w:rPr>
        <w:t xml:space="preserve"> </w:t>
      </w:r>
      <w:r w:rsidR="004367B1" w:rsidRPr="004367B1">
        <w:rPr>
          <w:rFonts w:cs="Times New Roman"/>
          <w:szCs w:val="24"/>
        </w:rPr>
        <w:t>(B) within the CD45 subset were determined by flow cytometry.</w:t>
      </w:r>
      <w:r w:rsidR="003D5B5D">
        <w:rPr>
          <w:rFonts w:cs="Times New Roman"/>
          <w:szCs w:val="24"/>
        </w:rPr>
        <w:t xml:space="preserve"> </w:t>
      </w:r>
      <w:r w:rsidR="003D5B5D" w:rsidRPr="003D5B5D">
        <w:t xml:space="preserve">(C) </w:t>
      </w:r>
      <w:proofErr w:type="spellStart"/>
      <w:r w:rsidR="003D5B5D" w:rsidRPr="003D5B5D">
        <w:t>Vert</w:t>
      </w:r>
      <w:proofErr w:type="spellEnd"/>
      <w:r w:rsidR="003D5B5D" w:rsidRPr="003D5B5D">
        <w:t>-X mice (n=4/group) with LLC-OVA tumors were treated as above. Two days after treatment the percentage of DC IL-10</w:t>
      </w:r>
      <w:r w:rsidR="003D5B5D" w:rsidRPr="000F484C">
        <w:rPr>
          <w:vertAlign w:val="superscript"/>
        </w:rPr>
        <w:t>+</w:t>
      </w:r>
      <w:r w:rsidR="003D5B5D" w:rsidRPr="003D5B5D">
        <w:t xml:space="preserve"> </w:t>
      </w:r>
      <w:proofErr w:type="gramStart"/>
      <w:r w:rsidR="003D5B5D" w:rsidRPr="003D5B5D">
        <w:t>was determined</w:t>
      </w:r>
      <w:proofErr w:type="gramEnd"/>
      <w:r w:rsidR="003D5B5D" w:rsidRPr="003D5B5D">
        <w:t xml:space="preserve"> by flow cytometry. </w:t>
      </w:r>
    </w:p>
    <w:p w14:paraId="2EBF51C3" w14:textId="6C711479" w:rsidR="004367B1" w:rsidRPr="004367B1" w:rsidRDefault="004367B1" w:rsidP="004367B1">
      <w:pPr>
        <w:jc w:val="both"/>
        <w:rPr>
          <w:rFonts w:cs="Times New Roman"/>
          <w:szCs w:val="24"/>
        </w:rPr>
      </w:pPr>
    </w:p>
    <w:p w14:paraId="48F2A1E8" w14:textId="216F4C66" w:rsidR="004367B1" w:rsidRDefault="004367B1" w:rsidP="00C12DEB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45D2B6F4" w14:textId="52216B6D" w:rsidR="004367B1" w:rsidRDefault="004367B1" w:rsidP="00C12DEB">
      <w:pPr>
        <w:jc w:val="both"/>
        <w:rPr>
          <w:rFonts w:cs="Times New Roman"/>
          <w:szCs w:val="24"/>
        </w:rPr>
      </w:pPr>
    </w:p>
    <w:p w14:paraId="672324FD" w14:textId="304E2131" w:rsidR="004367B1" w:rsidRDefault="004367B1" w:rsidP="00C12DEB">
      <w:pPr>
        <w:jc w:val="both"/>
        <w:rPr>
          <w:rFonts w:cs="Times New Roman"/>
          <w:szCs w:val="24"/>
        </w:rPr>
      </w:pPr>
    </w:p>
    <w:p w14:paraId="0C1B47BB" w14:textId="0264FBA9" w:rsidR="004367B1" w:rsidRDefault="004367B1" w:rsidP="00C12DEB">
      <w:pPr>
        <w:jc w:val="both"/>
        <w:rPr>
          <w:rFonts w:cs="Times New Roman"/>
          <w:szCs w:val="24"/>
        </w:rPr>
      </w:pPr>
    </w:p>
    <w:p w14:paraId="37F920B1" w14:textId="2574D27C" w:rsidR="004367B1" w:rsidRDefault="004367B1" w:rsidP="00C12DEB">
      <w:pPr>
        <w:jc w:val="both"/>
        <w:rPr>
          <w:rFonts w:cs="Times New Roman"/>
          <w:szCs w:val="24"/>
        </w:rPr>
      </w:pPr>
    </w:p>
    <w:p w14:paraId="4D5DE666" w14:textId="1304D49A" w:rsidR="004367B1" w:rsidRDefault="00FD30EE" w:rsidP="00C12DEB">
      <w:pPr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zh-CN"/>
        </w:rPr>
        <w:drawing>
          <wp:anchor distT="0" distB="0" distL="114300" distR="114300" simplePos="0" relativeHeight="251714560" behindDoc="0" locked="0" layoutInCell="1" allowOverlap="1" wp14:anchorId="13921226" wp14:editId="4F0C0B56">
            <wp:simplePos x="0" y="0"/>
            <wp:positionH relativeFrom="column">
              <wp:posOffset>-2083</wp:posOffset>
            </wp:positionH>
            <wp:positionV relativeFrom="paragraph">
              <wp:posOffset>914</wp:posOffset>
            </wp:positionV>
            <wp:extent cx="5925820" cy="2840990"/>
            <wp:effectExtent l="0" t="0" r="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080F1" w14:textId="677E2C0C" w:rsidR="004367B1" w:rsidRDefault="004367B1" w:rsidP="00C12DEB">
      <w:pPr>
        <w:jc w:val="both"/>
        <w:rPr>
          <w:rFonts w:cs="Times New Roman"/>
          <w:szCs w:val="24"/>
        </w:rPr>
      </w:pPr>
    </w:p>
    <w:p w14:paraId="6E6CAC29" w14:textId="00541A27" w:rsidR="004367B1" w:rsidRDefault="004367B1" w:rsidP="00C12DEB">
      <w:pPr>
        <w:jc w:val="both"/>
        <w:rPr>
          <w:rFonts w:cs="Times New Roman"/>
          <w:szCs w:val="24"/>
        </w:rPr>
      </w:pPr>
    </w:p>
    <w:p w14:paraId="357C08F5" w14:textId="77777777" w:rsidR="004367B1" w:rsidRDefault="004367B1" w:rsidP="00C12DEB">
      <w:pPr>
        <w:jc w:val="both"/>
        <w:rPr>
          <w:rFonts w:cs="Times New Roman"/>
          <w:szCs w:val="24"/>
        </w:rPr>
      </w:pPr>
    </w:p>
    <w:p w14:paraId="11AABDF9" w14:textId="585B9533" w:rsidR="004367B1" w:rsidRDefault="004367B1" w:rsidP="00C12DEB">
      <w:pPr>
        <w:jc w:val="both"/>
        <w:rPr>
          <w:rFonts w:cs="Times New Roman"/>
          <w:szCs w:val="24"/>
        </w:rPr>
      </w:pPr>
    </w:p>
    <w:p w14:paraId="4C77B997" w14:textId="09F42706" w:rsidR="004367B1" w:rsidRDefault="004367B1" w:rsidP="00C12DEB">
      <w:pPr>
        <w:jc w:val="both"/>
        <w:rPr>
          <w:rFonts w:cs="Times New Roman"/>
          <w:szCs w:val="24"/>
        </w:rPr>
      </w:pPr>
    </w:p>
    <w:p w14:paraId="7689C5A0" w14:textId="3EBF80CB" w:rsidR="004367B1" w:rsidRDefault="004367B1" w:rsidP="00C12DEB">
      <w:pPr>
        <w:jc w:val="both"/>
        <w:rPr>
          <w:rFonts w:cs="Times New Roman"/>
          <w:szCs w:val="24"/>
        </w:rPr>
      </w:pPr>
    </w:p>
    <w:p w14:paraId="53BCC74F" w14:textId="69C736E2" w:rsidR="004367B1" w:rsidRDefault="004367B1" w:rsidP="00C12DEB">
      <w:pPr>
        <w:jc w:val="both"/>
        <w:rPr>
          <w:rFonts w:cs="Times New Roman"/>
          <w:szCs w:val="24"/>
        </w:rPr>
      </w:pPr>
    </w:p>
    <w:p w14:paraId="1A916288" w14:textId="07C31636" w:rsidR="00935DC4" w:rsidRDefault="00935DC4" w:rsidP="00C12DEB">
      <w:pPr>
        <w:jc w:val="both"/>
        <w:rPr>
          <w:rFonts w:cs="Times New Roman"/>
          <w:szCs w:val="24"/>
        </w:rPr>
      </w:pPr>
    </w:p>
    <w:p w14:paraId="6237DAA0" w14:textId="77777777" w:rsidR="00935DC4" w:rsidRDefault="00935DC4" w:rsidP="00C12DEB">
      <w:pPr>
        <w:jc w:val="both"/>
        <w:rPr>
          <w:rFonts w:cs="Times New Roman"/>
          <w:szCs w:val="24"/>
        </w:rPr>
      </w:pPr>
    </w:p>
    <w:p w14:paraId="1C40BE86" w14:textId="15CDD3FC" w:rsidR="00FC7161" w:rsidRPr="00FC7161" w:rsidRDefault="005D2A8A" w:rsidP="00FC7161">
      <w:pPr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>Supplementary Figure S</w:t>
      </w:r>
      <w:r w:rsidR="002D513F">
        <w:rPr>
          <w:rFonts w:cs="Times New Roman"/>
          <w:b/>
          <w:bCs/>
          <w:szCs w:val="24"/>
        </w:rPr>
        <w:t>10</w:t>
      </w:r>
      <w:r w:rsidR="00FC7161" w:rsidRPr="00FC7161">
        <w:rPr>
          <w:rFonts w:cs="Times New Roman"/>
          <w:b/>
          <w:bCs/>
          <w:szCs w:val="24"/>
        </w:rPr>
        <w:t xml:space="preserve">: Higher doses of ant-PD-1 did not improve the therapeutic effect when combined with vaccine + gemcitabine in LLC-OVA tumors. </w:t>
      </w:r>
      <w:r w:rsidR="00FC7161" w:rsidRPr="00FC7161">
        <w:rPr>
          <w:rFonts w:cs="Times New Roman"/>
          <w:szCs w:val="24"/>
        </w:rPr>
        <w:t>C57BL/6J mice bearing 5-6 mm LLC-OVA tumors (n=</w:t>
      </w:r>
      <w:proofErr w:type="gramStart"/>
      <w:r w:rsidR="00FC7161" w:rsidRPr="00FC7161">
        <w:rPr>
          <w:rFonts w:cs="Times New Roman"/>
          <w:szCs w:val="24"/>
        </w:rPr>
        <w:t>8</w:t>
      </w:r>
      <w:proofErr w:type="gramEnd"/>
      <w:r w:rsidR="00FC7161" w:rsidRPr="00FC7161">
        <w:rPr>
          <w:rFonts w:cs="Times New Roman"/>
          <w:szCs w:val="24"/>
        </w:rPr>
        <w:t xml:space="preserve"> mice/group) were treated with isotype control antibody</w:t>
      </w:r>
      <w:r w:rsidR="00487688">
        <w:rPr>
          <w:rFonts w:cs="Times New Roman"/>
          <w:szCs w:val="24"/>
        </w:rPr>
        <w:t xml:space="preserve"> (ISO)</w:t>
      </w:r>
      <w:r w:rsidR="00FC7161" w:rsidRPr="00FC7161">
        <w:rPr>
          <w:rFonts w:cs="Times New Roman"/>
          <w:szCs w:val="24"/>
        </w:rPr>
        <w:t xml:space="preserve">, anti-PD-1 (in both cases using 200 </w:t>
      </w:r>
      <w:r w:rsidR="00FC7161" w:rsidRPr="00186CCB">
        <w:rPr>
          <w:rFonts w:ascii="Symbol" w:hAnsi="Symbol" w:cs="Times New Roman"/>
          <w:szCs w:val="24"/>
        </w:rPr>
        <w:t></w:t>
      </w:r>
      <w:r w:rsidR="00FC7161" w:rsidRPr="00FC7161">
        <w:rPr>
          <w:rFonts w:cs="Times New Roman"/>
          <w:szCs w:val="24"/>
        </w:rPr>
        <w:t xml:space="preserve">g per administration), vaccine + gemcitabine with isotype control antibody </w:t>
      </w:r>
      <w:r w:rsidR="00487688" w:rsidRPr="00FC7161">
        <w:rPr>
          <w:rFonts w:cs="Times New Roman"/>
          <w:szCs w:val="24"/>
        </w:rPr>
        <w:t>(V+G</w:t>
      </w:r>
      <w:r w:rsidR="00487688">
        <w:rPr>
          <w:rFonts w:cs="Times New Roman"/>
          <w:szCs w:val="24"/>
        </w:rPr>
        <w:t xml:space="preserve"> + ISO</w:t>
      </w:r>
      <w:r w:rsidR="00487688" w:rsidRPr="00FC7161">
        <w:rPr>
          <w:rFonts w:cs="Times New Roman"/>
          <w:szCs w:val="24"/>
        </w:rPr>
        <w:t>)</w:t>
      </w:r>
      <w:r w:rsidR="00487688">
        <w:rPr>
          <w:rFonts w:cs="Times New Roman"/>
          <w:szCs w:val="24"/>
        </w:rPr>
        <w:t xml:space="preserve"> </w:t>
      </w:r>
      <w:r w:rsidR="00FC7161" w:rsidRPr="00FC7161">
        <w:rPr>
          <w:rFonts w:cs="Times New Roman"/>
          <w:szCs w:val="24"/>
        </w:rPr>
        <w:t>or with anti-PD-1</w:t>
      </w:r>
      <w:r w:rsidR="00487688">
        <w:rPr>
          <w:rFonts w:cs="Times New Roman"/>
          <w:szCs w:val="24"/>
        </w:rPr>
        <w:t xml:space="preserve"> </w:t>
      </w:r>
      <w:r w:rsidR="00487688" w:rsidRPr="00FC7161">
        <w:rPr>
          <w:rFonts w:cs="Times New Roman"/>
          <w:szCs w:val="24"/>
        </w:rPr>
        <w:t>(V+G</w:t>
      </w:r>
      <w:r w:rsidR="00487688">
        <w:rPr>
          <w:rFonts w:cs="Times New Roman"/>
          <w:szCs w:val="24"/>
        </w:rPr>
        <w:t xml:space="preserve"> + anti</w:t>
      </w:r>
      <w:r w:rsidR="00487688" w:rsidRPr="00FC7161">
        <w:rPr>
          <w:rFonts w:cs="Times New Roman"/>
          <w:szCs w:val="24"/>
        </w:rPr>
        <w:t>PD-1)</w:t>
      </w:r>
      <w:r w:rsidR="00FC7161" w:rsidRPr="00FC7161">
        <w:rPr>
          <w:rFonts w:cs="Times New Roman"/>
          <w:szCs w:val="24"/>
        </w:rPr>
        <w:t xml:space="preserve">. Tumor growth (A) and animal survival (B) were determined twice per week. </w:t>
      </w:r>
      <w:r w:rsidR="00DC7964">
        <w:rPr>
          <w:rFonts w:cs="Times New Roman"/>
          <w:szCs w:val="24"/>
        </w:rPr>
        <w:t>(*, P&lt;0.05</w:t>
      </w:r>
      <w:r w:rsidR="00DC7964" w:rsidRPr="004367B1">
        <w:rPr>
          <w:rFonts w:cs="Times New Roman"/>
          <w:szCs w:val="24"/>
        </w:rPr>
        <w:t>; ***, P&lt;0.001;****, P&lt;0.0001).</w:t>
      </w:r>
    </w:p>
    <w:p w14:paraId="7A6441EB" w14:textId="77777777" w:rsidR="00FC7161" w:rsidRDefault="00FC7161" w:rsidP="00FC7161">
      <w:pPr>
        <w:jc w:val="both"/>
        <w:rPr>
          <w:rFonts w:cs="Times New Roman"/>
          <w:szCs w:val="24"/>
        </w:rPr>
      </w:pPr>
      <w:r w:rsidRPr="00FC7161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br w:type="page"/>
      </w:r>
    </w:p>
    <w:p w14:paraId="7468D800" w14:textId="77777777" w:rsidR="00FC7161" w:rsidRDefault="00FC7161" w:rsidP="00FC7161">
      <w:pPr>
        <w:jc w:val="both"/>
        <w:rPr>
          <w:rFonts w:cs="Times New Roman"/>
          <w:szCs w:val="24"/>
        </w:rPr>
      </w:pPr>
    </w:p>
    <w:p w14:paraId="1A008E7A" w14:textId="513910F1" w:rsidR="00FC7161" w:rsidRDefault="00FC7161" w:rsidP="00FC7161">
      <w:pPr>
        <w:jc w:val="both"/>
        <w:rPr>
          <w:rFonts w:cs="Times New Roman"/>
          <w:szCs w:val="24"/>
        </w:rPr>
      </w:pPr>
    </w:p>
    <w:p w14:paraId="5C77BEDA" w14:textId="3C401DB4" w:rsidR="00FC7161" w:rsidRDefault="00FC7161" w:rsidP="00FC7161">
      <w:pPr>
        <w:jc w:val="both"/>
        <w:rPr>
          <w:rFonts w:cs="Times New Roman"/>
          <w:szCs w:val="24"/>
        </w:rPr>
      </w:pPr>
    </w:p>
    <w:p w14:paraId="0EA4B3D1" w14:textId="2C4E39FD" w:rsidR="00FC7161" w:rsidRDefault="00274ACD" w:rsidP="00FC7161">
      <w:pPr>
        <w:jc w:val="both"/>
        <w:rPr>
          <w:rFonts w:cs="Times New Roman"/>
          <w:szCs w:val="24"/>
        </w:rPr>
      </w:pPr>
      <w:r w:rsidRPr="00274ACD">
        <w:rPr>
          <w:noProof/>
          <w:lang w:eastAsia="zh-CN"/>
        </w:rPr>
        <w:drawing>
          <wp:anchor distT="0" distB="0" distL="114300" distR="114300" simplePos="0" relativeHeight="251697152" behindDoc="0" locked="0" layoutInCell="1" allowOverlap="1" wp14:anchorId="1546694C" wp14:editId="4BE946BB">
            <wp:simplePos x="0" y="0"/>
            <wp:positionH relativeFrom="column">
              <wp:posOffset>973909</wp:posOffset>
            </wp:positionH>
            <wp:positionV relativeFrom="paragraph">
              <wp:posOffset>5260</wp:posOffset>
            </wp:positionV>
            <wp:extent cx="3930650" cy="2654300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AB75A" w14:textId="5DF00D5F" w:rsidR="00FC7161" w:rsidRDefault="00FC7161" w:rsidP="00FC7161">
      <w:pPr>
        <w:jc w:val="both"/>
        <w:rPr>
          <w:rFonts w:cs="Times New Roman"/>
          <w:szCs w:val="24"/>
        </w:rPr>
      </w:pPr>
    </w:p>
    <w:p w14:paraId="691A3C28" w14:textId="0C6BA3C5" w:rsidR="00FC7161" w:rsidRDefault="00FC7161" w:rsidP="00FC7161">
      <w:pPr>
        <w:jc w:val="both"/>
        <w:rPr>
          <w:rFonts w:cs="Times New Roman"/>
          <w:szCs w:val="24"/>
        </w:rPr>
      </w:pPr>
    </w:p>
    <w:p w14:paraId="1174E681" w14:textId="6EEDC5A4" w:rsidR="00FC7161" w:rsidRDefault="00FC7161" w:rsidP="00FC7161">
      <w:pPr>
        <w:jc w:val="both"/>
        <w:rPr>
          <w:rFonts w:cs="Times New Roman"/>
          <w:szCs w:val="24"/>
        </w:rPr>
      </w:pPr>
    </w:p>
    <w:p w14:paraId="56634651" w14:textId="77777777" w:rsidR="00FC7161" w:rsidRDefault="00FC7161" w:rsidP="00FC7161">
      <w:pPr>
        <w:jc w:val="both"/>
        <w:rPr>
          <w:rFonts w:cs="Times New Roman"/>
          <w:szCs w:val="24"/>
        </w:rPr>
      </w:pPr>
    </w:p>
    <w:p w14:paraId="2224C400" w14:textId="77777777" w:rsidR="00FC7161" w:rsidRDefault="00FC7161" w:rsidP="00FC7161">
      <w:pPr>
        <w:jc w:val="both"/>
        <w:rPr>
          <w:rFonts w:cs="Times New Roman"/>
          <w:szCs w:val="24"/>
        </w:rPr>
      </w:pPr>
    </w:p>
    <w:p w14:paraId="53F946C8" w14:textId="349E5D06" w:rsidR="00FC7161" w:rsidRDefault="00FC7161" w:rsidP="00FC7161">
      <w:pPr>
        <w:jc w:val="both"/>
        <w:rPr>
          <w:rFonts w:cs="Times New Roman"/>
          <w:szCs w:val="24"/>
        </w:rPr>
      </w:pPr>
    </w:p>
    <w:p w14:paraId="3A638832" w14:textId="77777777" w:rsidR="00FC7161" w:rsidRDefault="00FC7161" w:rsidP="00FC7161">
      <w:pPr>
        <w:jc w:val="both"/>
        <w:rPr>
          <w:rFonts w:cs="Times New Roman"/>
          <w:szCs w:val="24"/>
        </w:rPr>
      </w:pPr>
    </w:p>
    <w:p w14:paraId="6595F38A" w14:textId="77777777" w:rsidR="00FC7161" w:rsidRDefault="00FC7161" w:rsidP="00FC7161">
      <w:pPr>
        <w:jc w:val="both"/>
        <w:rPr>
          <w:rFonts w:cs="Times New Roman"/>
          <w:szCs w:val="24"/>
        </w:rPr>
      </w:pPr>
    </w:p>
    <w:p w14:paraId="6E176E80" w14:textId="0A2ED114" w:rsidR="00FC7161" w:rsidRPr="00FC7161" w:rsidRDefault="005D2A8A" w:rsidP="00FC7161">
      <w:pPr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</w:rPr>
        <w:t>Supplementary Figure S1</w:t>
      </w:r>
      <w:r w:rsidR="002D513F">
        <w:rPr>
          <w:rFonts w:cs="Times New Roman"/>
          <w:b/>
          <w:bCs/>
          <w:szCs w:val="24"/>
        </w:rPr>
        <w:t>1</w:t>
      </w:r>
      <w:r w:rsidR="00FC7161" w:rsidRPr="00FC7161">
        <w:rPr>
          <w:rFonts w:cs="Times New Roman"/>
          <w:b/>
          <w:bCs/>
          <w:szCs w:val="24"/>
        </w:rPr>
        <w:t xml:space="preserve">. Higher </w:t>
      </w:r>
      <w:r w:rsidR="00FC7161" w:rsidRPr="00186CCB">
        <w:rPr>
          <w:rFonts w:cs="Times New Roman"/>
          <w:b/>
          <w:bCs/>
          <w:i/>
          <w:szCs w:val="24"/>
        </w:rPr>
        <w:t>in vitro</w:t>
      </w:r>
      <w:r w:rsidR="00FC7161" w:rsidRPr="00FC7161">
        <w:rPr>
          <w:rFonts w:cs="Times New Roman"/>
          <w:b/>
          <w:bCs/>
          <w:szCs w:val="24"/>
        </w:rPr>
        <w:t xml:space="preserve"> sensi</w:t>
      </w:r>
      <w:r w:rsidR="007B205E">
        <w:rPr>
          <w:rFonts w:cs="Times New Roman"/>
          <w:b/>
          <w:bCs/>
          <w:szCs w:val="24"/>
        </w:rPr>
        <w:t>tiv</w:t>
      </w:r>
      <w:r w:rsidR="00FC7161" w:rsidRPr="00FC7161">
        <w:rPr>
          <w:rFonts w:cs="Times New Roman"/>
          <w:b/>
          <w:bCs/>
          <w:szCs w:val="24"/>
        </w:rPr>
        <w:t xml:space="preserve">ity to gemcitabine of LLC-OVA vs B16-OVA. </w:t>
      </w:r>
      <w:r w:rsidR="00FC7161" w:rsidRPr="00FC7161">
        <w:rPr>
          <w:rFonts w:cs="Times New Roman"/>
          <w:szCs w:val="24"/>
        </w:rPr>
        <w:t xml:space="preserve">LLC-OVA and B16-OVA cells </w:t>
      </w:r>
      <w:proofErr w:type="gramStart"/>
      <w:r w:rsidR="00FC7161" w:rsidRPr="00FC7161">
        <w:rPr>
          <w:rFonts w:cs="Times New Roman"/>
          <w:szCs w:val="24"/>
        </w:rPr>
        <w:t>( 1.5</w:t>
      </w:r>
      <w:proofErr w:type="gramEnd"/>
      <w:r w:rsidR="00FC7161" w:rsidRPr="00FC7161">
        <w:rPr>
          <w:rFonts w:cs="Times New Roman"/>
          <w:szCs w:val="24"/>
        </w:rPr>
        <w:t xml:space="preserve"> x 10</w:t>
      </w:r>
      <w:r w:rsidR="00FC7161" w:rsidRPr="00FC7161">
        <w:rPr>
          <w:rFonts w:cs="Times New Roman"/>
          <w:szCs w:val="24"/>
          <w:vertAlign w:val="superscript"/>
        </w:rPr>
        <w:t>4</w:t>
      </w:r>
      <w:r w:rsidR="00FC7161" w:rsidRPr="00FC7161">
        <w:rPr>
          <w:rFonts w:cs="Times New Roman"/>
          <w:szCs w:val="24"/>
        </w:rPr>
        <w:t xml:space="preserve"> cells/well) were cultured </w:t>
      </w:r>
      <w:r w:rsidR="00FC7161" w:rsidRPr="00186CCB">
        <w:rPr>
          <w:rFonts w:cs="Times New Roman"/>
          <w:i/>
          <w:szCs w:val="24"/>
        </w:rPr>
        <w:t>in vitro</w:t>
      </w:r>
      <w:r w:rsidR="00FC7161" w:rsidRPr="00FC7161">
        <w:rPr>
          <w:rFonts w:cs="Times New Roman"/>
          <w:szCs w:val="24"/>
        </w:rPr>
        <w:t xml:space="preserve"> with increasing doses of gemcitabine. Two days later the number of viable cells </w:t>
      </w:r>
      <w:proofErr w:type="gramStart"/>
      <w:r w:rsidR="00FC7161" w:rsidRPr="00FC7161">
        <w:rPr>
          <w:rFonts w:cs="Times New Roman"/>
          <w:szCs w:val="24"/>
        </w:rPr>
        <w:t>was counted</w:t>
      </w:r>
      <w:proofErr w:type="gramEnd"/>
      <w:r w:rsidR="00FC7161" w:rsidRPr="00FC7161">
        <w:rPr>
          <w:rFonts w:cs="Times New Roman"/>
          <w:szCs w:val="24"/>
        </w:rPr>
        <w:t>. IC</w:t>
      </w:r>
      <w:r w:rsidR="00FC7161" w:rsidRPr="00FC7161">
        <w:rPr>
          <w:rFonts w:cs="Times New Roman"/>
          <w:szCs w:val="24"/>
          <w:vertAlign w:val="subscript"/>
        </w:rPr>
        <w:t>50</w:t>
      </w:r>
      <w:r w:rsidR="00FC7161" w:rsidRPr="00FC7161">
        <w:rPr>
          <w:rFonts w:cs="Times New Roman"/>
          <w:szCs w:val="24"/>
        </w:rPr>
        <w:t xml:space="preserve"> was determined by using the </w:t>
      </w:r>
      <w:proofErr w:type="spellStart"/>
      <w:r w:rsidR="00FC7161" w:rsidRPr="00FC7161">
        <w:rPr>
          <w:rFonts w:cs="Times New Roman"/>
          <w:szCs w:val="24"/>
        </w:rPr>
        <w:t>GraphPad</w:t>
      </w:r>
      <w:proofErr w:type="spellEnd"/>
      <w:r w:rsidR="00FC7161" w:rsidRPr="00FC7161">
        <w:rPr>
          <w:rFonts w:cs="Times New Roman"/>
          <w:szCs w:val="24"/>
        </w:rPr>
        <w:t xml:space="preserve"> Prism software after plotting Gemcitabine concentrations vs the number of cells. </w:t>
      </w:r>
    </w:p>
    <w:p w14:paraId="027EAF3B" w14:textId="77777777" w:rsidR="00FC7161" w:rsidRDefault="00FC7161" w:rsidP="00FC7161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758A5017" w14:textId="1AE5906F" w:rsidR="00FC7161" w:rsidRDefault="00FC7161" w:rsidP="00FC7161">
      <w:pPr>
        <w:jc w:val="both"/>
        <w:rPr>
          <w:rFonts w:cs="Times New Roman"/>
          <w:szCs w:val="24"/>
        </w:rPr>
      </w:pPr>
    </w:p>
    <w:p w14:paraId="4190E02B" w14:textId="0E7B2DAE" w:rsidR="00FC7161" w:rsidRDefault="00FC7161" w:rsidP="00FC7161">
      <w:pPr>
        <w:jc w:val="both"/>
        <w:rPr>
          <w:rFonts w:cs="Times New Roman"/>
          <w:szCs w:val="24"/>
        </w:rPr>
      </w:pPr>
    </w:p>
    <w:p w14:paraId="42215871" w14:textId="73E2BE13" w:rsidR="00FC7161" w:rsidRDefault="00FC7161" w:rsidP="00FC7161">
      <w:pPr>
        <w:jc w:val="both"/>
        <w:rPr>
          <w:rFonts w:cs="Times New Roman"/>
          <w:szCs w:val="24"/>
        </w:rPr>
      </w:pPr>
      <w:r w:rsidRPr="00FC7161">
        <w:rPr>
          <w:noProof/>
          <w:lang w:eastAsia="zh-CN"/>
        </w:rPr>
        <w:drawing>
          <wp:anchor distT="0" distB="0" distL="114300" distR="114300" simplePos="0" relativeHeight="251675648" behindDoc="0" locked="0" layoutInCell="1" allowOverlap="1" wp14:anchorId="47B483EF" wp14:editId="79625DB1">
            <wp:simplePos x="0" y="0"/>
            <wp:positionH relativeFrom="margin">
              <wp:posOffset>1302589</wp:posOffset>
            </wp:positionH>
            <wp:positionV relativeFrom="paragraph">
              <wp:posOffset>27293</wp:posOffset>
            </wp:positionV>
            <wp:extent cx="2855343" cy="2564999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343" cy="256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6A7177" w14:textId="2023F5B7" w:rsidR="00FC7161" w:rsidRDefault="00FC7161" w:rsidP="00FC7161">
      <w:pPr>
        <w:jc w:val="both"/>
        <w:rPr>
          <w:rFonts w:cs="Times New Roman"/>
          <w:szCs w:val="24"/>
        </w:rPr>
      </w:pPr>
    </w:p>
    <w:p w14:paraId="1E963710" w14:textId="1247A791" w:rsidR="00FC7161" w:rsidRDefault="00FC7161" w:rsidP="00FC7161">
      <w:pPr>
        <w:jc w:val="both"/>
        <w:rPr>
          <w:rFonts w:cs="Times New Roman"/>
          <w:szCs w:val="24"/>
        </w:rPr>
      </w:pPr>
    </w:p>
    <w:p w14:paraId="61F40F2F" w14:textId="32E6062E" w:rsidR="00FC7161" w:rsidRDefault="00FC7161" w:rsidP="00FC7161">
      <w:pPr>
        <w:jc w:val="both"/>
        <w:rPr>
          <w:rFonts w:cs="Times New Roman"/>
          <w:szCs w:val="24"/>
        </w:rPr>
      </w:pPr>
    </w:p>
    <w:p w14:paraId="3D87E0B6" w14:textId="29479123" w:rsidR="00FC7161" w:rsidRDefault="00FC7161" w:rsidP="00FC7161">
      <w:pPr>
        <w:jc w:val="both"/>
        <w:rPr>
          <w:rFonts w:cs="Times New Roman"/>
          <w:szCs w:val="24"/>
        </w:rPr>
      </w:pPr>
    </w:p>
    <w:p w14:paraId="3997BEBC" w14:textId="5EC10782" w:rsidR="00FC7161" w:rsidRDefault="00FC7161" w:rsidP="00FC7161">
      <w:pPr>
        <w:jc w:val="both"/>
        <w:rPr>
          <w:rFonts w:cs="Times New Roman"/>
          <w:szCs w:val="24"/>
        </w:rPr>
      </w:pPr>
    </w:p>
    <w:p w14:paraId="2E49E52A" w14:textId="77777777" w:rsidR="00FC7161" w:rsidRDefault="00FC7161" w:rsidP="00FC7161">
      <w:pPr>
        <w:jc w:val="both"/>
        <w:rPr>
          <w:rFonts w:cs="Times New Roman"/>
          <w:szCs w:val="24"/>
        </w:rPr>
      </w:pPr>
    </w:p>
    <w:p w14:paraId="43CE03DF" w14:textId="1E0A83EF" w:rsidR="00FC7161" w:rsidRDefault="00FC7161" w:rsidP="00FC7161">
      <w:pPr>
        <w:jc w:val="both"/>
        <w:rPr>
          <w:rFonts w:cs="Times New Roman"/>
          <w:szCs w:val="24"/>
        </w:rPr>
      </w:pPr>
    </w:p>
    <w:p w14:paraId="14742EC9" w14:textId="77777777" w:rsidR="00FC7161" w:rsidRDefault="00FC7161" w:rsidP="00FC7161">
      <w:pPr>
        <w:jc w:val="both"/>
        <w:rPr>
          <w:rFonts w:cs="Times New Roman"/>
          <w:szCs w:val="24"/>
        </w:rPr>
      </w:pPr>
    </w:p>
    <w:p w14:paraId="13292A03" w14:textId="77777777" w:rsidR="00FC7161" w:rsidRDefault="00FC7161" w:rsidP="00FC7161">
      <w:pPr>
        <w:jc w:val="both"/>
        <w:rPr>
          <w:rFonts w:cs="Times New Roman"/>
          <w:szCs w:val="24"/>
        </w:rPr>
      </w:pPr>
    </w:p>
    <w:p w14:paraId="1D048E00" w14:textId="7FE4B3FD" w:rsidR="00FC7161" w:rsidRPr="00FC7161" w:rsidRDefault="00FC7161" w:rsidP="00FC7161">
      <w:pPr>
        <w:jc w:val="both"/>
        <w:rPr>
          <w:rFonts w:cs="Times New Roman"/>
          <w:szCs w:val="24"/>
        </w:rPr>
      </w:pPr>
      <w:r w:rsidRPr="00FC7161">
        <w:rPr>
          <w:rFonts w:cs="Times New Roman"/>
          <w:b/>
          <w:bCs/>
          <w:szCs w:val="24"/>
        </w:rPr>
        <w:t>Supplementary Figure S1</w:t>
      </w:r>
      <w:r w:rsidR="002D513F">
        <w:rPr>
          <w:rFonts w:cs="Times New Roman"/>
          <w:b/>
          <w:bCs/>
          <w:szCs w:val="24"/>
        </w:rPr>
        <w:t>2</w:t>
      </w:r>
      <w:r w:rsidRPr="00FC7161">
        <w:rPr>
          <w:rFonts w:cs="Times New Roman"/>
          <w:b/>
          <w:bCs/>
          <w:szCs w:val="24"/>
        </w:rPr>
        <w:t xml:space="preserve">. </w:t>
      </w:r>
      <w:proofErr w:type="gramStart"/>
      <w:r w:rsidRPr="00FC7161">
        <w:rPr>
          <w:rFonts w:cs="Times New Roman"/>
          <w:b/>
          <w:bCs/>
          <w:szCs w:val="24"/>
        </w:rPr>
        <w:t>Higher  proportion</w:t>
      </w:r>
      <w:proofErr w:type="gramEnd"/>
      <w:r w:rsidRPr="00FC7161">
        <w:rPr>
          <w:rFonts w:cs="Times New Roman"/>
          <w:b/>
          <w:bCs/>
          <w:szCs w:val="24"/>
        </w:rPr>
        <w:t xml:space="preserve"> of  infiltrating Tregs in B16-OVA vs LLC-OVA tumors. </w:t>
      </w:r>
      <w:r w:rsidRPr="00FC7161">
        <w:rPr>
          <w:rFonts w:cs="Times New Roman"/>
          <w:szCs w:val="24"/>
        </w:rPr>
        <w:t>Five mm LLC-OVA or B16-OVA tumors (n=5-6/group) were obtained from untreated C57BL/6J mice and flow cytometry was used to determine the proportion of Tregs. (****; P&lt;0.0001)</w:t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24"/>
      <w:footerReference w:type="even" r:id="rId25"/>
      <w:footerReference w:type="default" r:id="rId26"/>
      <w:headerReference w:type="first" r:id="rId2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1C13AC" w14:textId="77777777" w:rsidR="00FA0118" w:rsidRDefault="00FA0118" w:rsidP="00117666">
      <w:pPr>
        <w:spacing w:after="0"/>
      </w:pPr>
      <w:r>
        <w:separator/>
      </w:r>
    </w:p>
  </w:endnote>
  <w:endnote w:type="continuationSeparator" w:id="0">
    <w:p w14:paraId="230CD4CB" w14:textId="77777777" w:rsidR="00FA0118" w:rsidRDefault="00FA011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554423" w:rsidRPr="00577C4C" w:rsidRDefault="00554423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45B3D6A0" w:rsidR="00554423" w:rsidRPr="00577C4C" w:rsidRDefault="00554423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C415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18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2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45B3D6A0" w:rsidR="00554423" w:rsidRPr="00577C4C" w:rsidRDefault="00554423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C4159">
                      <w:rPr>
                        <w:noProof/>
                        <w:color w:val="000000" w:themeColor="text1"/>
                        <w:szCs w:val="40"/>
                      </w:rPr>
                      <w:t>18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554423" w:rsidRPr="00577C4C" w:rsidRDefault="00554423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5CF6C4BF" w:rsidR="00554423" w:rsidRPr="00577C4C" w:rsidRDefault="00554423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C415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43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5CF6C4BF" w:rsidR="00554423" w:rsidRPr="00577C4C" w:rsidRDefault="00554423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C4159">
                      <w:rPr>
                        <w:noProof/>
                        <w:color w:val="000000" w:themeColor="text1"/>
                        <w:szCs w:val="40"/>
                      </w:rPr>
                      <w:t>17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E67352" w14:textId="77777777" w:rsidR="00FA0118" w:rsidRDefault="00FA0118" w:rsidP="00117666">
      <w:pPr>
        <w:spacing w:after="0"/>
      </w:pPr>
      <w:r>
        <w:separator/>
      </w:r>
    </w:p>
  </w:footnote>
  <w:footnote w:type="continuationSeparator" w:id="0">
    <w:p w14:paraId="6F75E082" w14:textId="77777777" w:rsidR="00FA0118" w:rsidRDefault="00FA011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554423" w:rsidRPr="009151AA" w:rsidRDefault="00554423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554423" w:rsidRDefault="00554423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trackRevisions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D1BE1"/>
    <w:rsid w:val="000F484C"/>
    <w:rsid w:val="00101001"/>
    <w:rsid w:val="00105FD9"/>
    <w:rsid w:val="001109EF"/>
    <w:rsid w:val="00117666"/>
    <w:rsid w:val="001549D3"/>
    <w:rsid w:val="00160065"/>
    <w:rsid w:val="00177D84"/>
    <w:rsid w:val="00186CCB"/>
    <w:rsid w:val="002239BA"/>
    <w:rsid w:val="00267D18"/>
    <w:rsid w:val="00274347"/>
    <w:rsid w:val="00274ACD"/>
    <w:rsid w:val="002868E2"/>
    <w:rsid w:val="002869C3"/>
    <w:rsid w:val="002936E4"/>
    <w:rsid w:val="002B4A57"/>
    <w:rsid w:val="002C0B14"/>
    <w:rsid w:val="002C74CA"/>
    <w:rsid w:val="002D513F"/>
    <w:rsid w:val="003035F7"/>
    <w:rsid w:val="003123F4"/>
    <w:rsid w:val="003449B4"/>
    <w:rsid w:val="003456FA"/>
    <w:rsid w:val="003544FB"/>
    <w:rsid w:val="003D2F2D"/>
    <w:rsid w:val="003D5B5D"/>
    <w:rsid w:val="00401590"/>
    <w:rsid w:val="004367B1"/>
    <w:rsid w:val="00447801"/>
    <w:rsid w:val="00452E9C"/>
    <w:rsid w:val="004735C8"/>
    <w:rsid w:val="00487688"/>
    <w:rsid w:val="004947A6"/>
    <w:rsid w:val="004961FF"/>
    <w:rsid w:val="004D4FC9"/>
    <w:rsid w:val="004E2B1E"/>
    <w:rsid w:val="004E4D33"/>
    <w:rsid w:val="00517A89"/>
    <w:rsid w:val="005250F2"/>
    <w:rsid w:val="00554423"/>
    <w:rsid w:val="00593EEA"/>
    <w:rsid w:val="005947DD"/>
    <w:rsid w:val="005A5EEE"/>
    <w:rsid w:val="005D2A8A"/>
    <w:rsid w:val="005F2596"/>
    <w:rsid w:val="006375C7"/>
    <w:rsid w:val="00647B2D"/>
    <w:rsid w:val="00654E8F"/>
    <w:rsid w:val="00660D05"/>
    <w:rsid w:val="00666252"/>
    <w:rsid w:val="00667D12"/>
    <w:rsid w:val="006820B1"/>
    <w:rsid w:val="006A33DC"/>
    <w:rsid w:val="006B7D14"/>
    <w:rsid w:val="006F7A7A"/>
    <w:rsid w:val="00701727"/>
    <w:rsid w:val="0070566C"/>
    <w:rsid w:val="00714C50"/>
    <w:rsid w:val="0072287A"/>
    <w:rsid w:val="00725A7D"/>
    <w:rsid w:val="007501BE"/>
    <w:rsid w:val="00780F8C"/>
    <w:rsid w:val="00784AF6"/>
    <w:rsid w:val="00790BB3"/>
    <w:rsid w:val="007B0BD8"/>
    <w:rsid w:val="007B205E"/>
    <w:rsid w:val="007C206C"/>
    <w:rsid w:val="007F5ABE"/>
    <w:rsid w:val="008014AE"/>
    <w:rsid w:val="00817DD6"/>
    <w:rsid w:val="00820AC7"/>
    <w:rsid w:val="0083759F"/>
    <w:rsid w:val="00885156"/>
    <w:rsid w:val="008C445F"/>
    <w:rsid w:val="009151AA"/>
    <w:rsid w:val="0093429D"/>
    <w:rsid w:val="00935DC4"/>
    <w:rsid w:val="00943573"/>
    <w:rsid w:val="00964134"/>
    <w:rsid w:val="00970F7D"/>
    <w:rsid w:val="00994A3D"/>
    <w:rsid w:val="00995658"/>
    <w:rsid w:val="009C2B12"/>
    <w:rsid w:val="009F5260"/>
    <w:rsid w:val="00A174D9"/>
    <w:rsid w:val="00A228BC"/>
    <w:rsid w:val="00A317D8"/>
    <w:rsid w:val="00A34691"/>
    <w:rsid w:val="00AA0D77"/>
    <w:rsid w:val="00AA4D24"/>
    <w:rsid w:val="00AA65F4"/>
    <w:rsid w:val="00AB6715"/>
    <w:rsid w:val="00B045A6"/>
    <w:rsid w:val="00B1671E"/>
    <w:rsid w:val="00B25EB8"/>
    <w:rsid w:val="00B37F4D"/>
    <w:rsid w:val="00B85CF6"/>
    <w:rsid w:val="00BA614B"/>
    <w:rsid w:val="00BB013E"/>
    <w:rsid w:val="00BD0386"/>
    <w:rsid w:val="00C12DEB"/>
    <w:rsid w:val="00C52A7B"/>
    <w:rsid w:val="00C56BAF"/>
    <w:rsid w:val="00C679AA"/>
    <w:rsid w:val="00C70BA1"/>
    <w:rsid w:val="00C75972"/>
    <w:rsid w:val="00C82C09"/>
    <w:rsid w:val="00CA27F5"/>
    <w:rsid w:val="00CC4159"/>
    <w:rsid w:val="00CD066B"/>
    <w:rsid w:val="00CE4FEE"/>
    <w:rsid w:val="00D060CF"/>
    <w:rsid w:val="00D107EC"/>
    <w:rsid w:val="00D237D3"/>
    <w:rsid w:val="00D87176"/>
    <w:rsid w:val="00DB59C3"/>
    <w:rsid w:val="00DC259A"/>
    <w:rsid w:val="00DC7964"/>
    <w:rsid w:val="00DE23E8"/>
    <w:rsid w:val="00E24858"/>
    <w:rsid w:val="00E30707"/>
    <w:rsid w:val="00E52377"/>
    <w:rsid w:val="00E537AD"/>
    <w:rsid w:val="00E64E17"/>
    <w:rsid w:val="00E74E97"/>
    <w:rsid w:val="00E866C9"/>
    <w:rsid w:val="00EA3D3C"/>
    <w:rsid w:val="00EC090A"/>
    <w:rsid w:val="00ED20B5"/>
    <w:rsid w:val="00F05B85"/>
    <w:rsid w:val="00F46900"/>
    <w:rsid w:val="00F61D89"/>
    <w:rsid w:val="00F64E68"/>
    <w:rsid w:val="00FA0118"/>
    <w:rsid w:val="00FA1626"/>
    <w:rsid w:val="00FC7161"/>
    <w:rsid w:val="00FD30EE"/>
    <w:rsid w:val="00FE6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escripcin">
    <w:name w:val="caption"/>
    <w:basedOn w:val="Normal"/>
    <w:next w:val="Sinespaciad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inespaciad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7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2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6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AC648E4-1292-49F3-8F8B-61FF7359C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185</TotalTime>
  <Pages>18</Pages>
  <Words>2174</Words>
  <Characters>13218</Characters>
  <Application>Microsoft Office Word</Application>
  <DocSecurity>0</DocSecurity>
  <Lines>191</Lines>
  <Paragraphs>46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Pablo Sarobe</cp:lastModifiedBy>
  <cp:revision>46</cp:revision>
  <cp:lastPrinted>2013-10-03T12:51:00Z</cp:lastPrinted>
  <dcterms:created xsi:type="dcterms:W3CDTF">2022-08-30T07:50:00Z</dcterms:created>
  <dcterms:modified xsi:type="dcterms:W3CDTF">2022-09-15T16:03:00Z</dcterms:modified>
</cp:coreProperties>
</file>