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7E7" w14:textId="77777777" w:rsidR="00B36AA7" w:rsidRDefault="00B36AA7"/>
    <w:tbl>
      <w:tblPr>
        <w:tblStyle w:val="a"/>
        <w:tblW w:w="1326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1095"/>
        <w:gridCol w:w="5325"/>
        <w:gridCol w:w="885"/>
        <w:gridCol w:w="885"/>
        <w:gridCol w:w="585"/>
        <w:gridCol w:w="1290"/>
        <w:gridCol w:w="1080"/>
      </w:tblGrid>
      <w:tr w:rsidR="00B36AA7" w14:paraId="0FA304FD" w14:textId="77777777">
        <w:trPr>
          <w:trHeight w:val="200"/>
        </w:trPr>
        <w:tc>
          <w:tcPr>
            <w:tcW w:w="2115" w:type="dxa"/>
            <w:shd w:val="clear" w:color="auto" w:fill="FFF2CC"/>
          </w:tcPr>
          <w:p w14:paraId="7C5BF4F6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6420" w:type="dxa"/>
            <w:gridSpan w:val="2"/>
            <w:shd w:val="clear" w:color="auto" w:fill="FFF2CC"/>
          </w:tcPr>
          <w:p w14:paraId="6ED17EB8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Indicators</w:t>
            </w:r>
          </w:p>
        </w:tc>
        <w:tc>
          <w:tcPr>
            <w:tcW w:w="885" w:type="dxa"/>
            <w:shd w:val="clear" w:color="auto" w:fill="F4B083"/>
          </w:tcPr>
          <w:p w14:paraId="75F754B2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 Relevant </w:t>
            </w:r>
          </w:p>
          <w:p w14:paraId="2C793A9C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(≤ 2)</w:t>
            </w:r>
          </w:p>
        </w:tc>
        <w:tc>
          <w:tcPr>
            <w:tcW w:w="885" w:type="dxa"/>
            <w:shd w:val="clear" w:color="auto" w:fill="E2EFD9"/>
          </w:tcPr>
          <w:p w14:paraId="41CA3595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Relevant</w:t>
            </w:r>
          </w:p>
          <w:p w14:paraId="057676D7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(≥ 3)</w:t>
            </w:r>
          </w:p>
        </w:tc>
        <w:tc>
          <w:tcPr>
            <w:tcW w:w="585" w:type="dxa"/>
            <w:shd w:val="clear" w:color="auto" w:fill="FFF2CC"/>
          </w:tcPr>
          <w:p w14:paraId="2CB9C430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I-CVI</w:t>
            </w:r>
          </w:p>
        </w:tc>
        <w:tc>
          <w:tcPr>
            <w:tcW w:w="1290" w:type="dxa"/>
            <w:shd w:val="clear" w:color="auto" w:fill="FFF2CC"/>
          </w:tcPr>
          <w:p w14:paraId="6DA8341C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Interpretation</w:t>
            </w:r>
          </w:p>
        </w:tc>
        <w:tc>
          <w:tcPr>
            <w:tcW w:w="1080" w:type="dxa"/>
            <w:shd w:val="clear" w:color="auto" w:fill="FFF2CC"/>
          </w:tcPr>
          <w:p w14:paraId="68E40BBB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S-CVI/AVG per section</w:t>
            </w:r>
          </w:p>
        </w:tc>
      </w:tr>
      <w:tr w:rsidR="00B36AA7" w14:paraId="302F162C" w14:textId="77777777">
        <w:trPr>
          <w:trHeight w:val="200"/>
        </w:trPr>
        <w:tc>
          <w:tcPr>
            <w:tcW w:w="2115" w:type="dxa"/>
            <w:vMerge w:val="restart"/>
          </w:tcPr>
          <w:p w14:paraId="7C0321A4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Environmental </w:t>
            </w:r>
          </w:p>
          <w:p w14:paraId="1F2E9893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natural</w:t>
            </w:r>
            <w:proofErr w:type="gramEnd"/>
            <w:r>
              <w:rPr>
                <w:sz w:val="18"/>
                <w:szCs w:val="18"/>
              </w:rPr>
              <w:t xml:space="preserve"> resources: provisioning, regulating, supporting ecosystem services)</w:t>
            </w:r>
          </w:p>
        </w:tc>
        <w:tc>
          <w:tcPr>
            <w:tcW w:w="6420" w:type="dxa"/>
            <w:gridSpan w:val="2"/>
          </w:tcPr>
          <w:p w14:paraId="59A00CF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Fresh water </w:t>
            </w:r>
          </w:p>
        </w:tc>
        <w:tc>
          <w:tcPr>
            <w:tcW w:w="885" w:type="dxa"/>
          </w:tcPr>
          <w:p w14:paraId="6C1DC667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4D514E7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433CC8A2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0DE9C3A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 w:val="restart"/>
          </w:tcPr>
          <w:p w14:paraId="5C0468A3" w14:textId="77777777" w:rsidR="00B36A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</w:tr>
      <w:tr w:rsidR="00B36AA7" w14:paraId="68AE5305" w14:textId="77777777">
        <w:trPr>
          <w:trHeight w:val="200"/>
        </w:trPr>
        <w:tc>
          <w:tcPr>
            <w:tcW w:w="2115" w:type="dxa"/>
            <w:vMerge/>
          </w:tcPr>
          <w:p w14:paraId="19727179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5678007A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Food/fodder, forest products, fiber </w:t>
            </w:r>
          </w:p>
        </w:tc>
        <w:tc>
          <w:tcPr>
            <w:tcW w:w="885" w:type="dxa"/>
          </w:tcPr>
          <w:p w14:paraId="54B73A23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143E272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14:paraId="2F72011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1290" w:type="dxa"/>
          </w:tcPr>
          <w:p w14:paraId="43A02F49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7342E73F" w14:textId="77777777" w:rsidR="00B36AA7" w:rsidRDefault="00B36AA7">
            <w:pPr>
              <w:widowControl w:val="0"/>
              <w:rPr>
                <w:sz w:val="20"/>
                <w:szCs w:val="20"/>
              </w:rPr>
            </w:pPr>
          </w:p>
        </w:tc>
      </w:tr>
      <w:tr w:rsidR="00B36AA7" w14:paraId="337E197B" w14:textId="77777777">
        <w:trPr>
          <w:trHeight w:val="200"/>
        </w:trPr>
        <w:tc>
          <w:tcPr>
            <w:tcW w:w="2115" w:type="dxa"/>
            <w:vMerge/>
          </w:tcPr>
          <w:p w14:paraId="02B3DFD4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499E88E7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Drought and soil erosion management (upstream plan)</w:t>
            </w:r>
          </w:p>
        </w:tc>
        <w:tc>
          <w:tcPr>
            <w:tcW w:w="885" w:type="dxa"/>
          </w:tcPr>
          <w:p w14:paraId="61F6EB4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58ADAA3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14:paraId="1968A1A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1290" w:type="dxa"/>
          </w:tcPr>
          <w:p w14:paraId="5E0E660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696DC727" w14:textId="77777777" w:rsidR="00B36AA7" w:rsidRDefault="00B36AA7">
            <w:pPr>
              <w:widowControl w:val="0"/>
              <w:rPr>
                <w:sz w:val="20"/>
                <w:szCs w:val="20"/>
              </w:rPr>
            </w:pPr>
          </w:p>
        </w:tc>
      </w:tr>
      <w:tr w:rsidR="00B36AA7" w14:paraId="7ECA2627" w14:textId="77777777">
        <w:trPr>
          <w:trHeight w:val="200"/>
        </w:trPr>
        <w:tc>
          <w:tcPr>
            <w:tcW w:w="2115" w:type="dxa"/>
            <w:vMerge/>
          </w:tcPr>
          <w:p w14:paraId="07A45642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468DDBE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Soil quality and nutrient recycling (downstream plan)</w:t>
            </w:r>
          </w:p>
        </w:tc>
        <w:tc>
          <w:tcPr>
            <w:tcW w:w="885" w:type="dxa"/>
          </w:tcPr>
          <w:p w14:paraId="4B39C9B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</w:tcPr>
          <w:p w14:paraId="02FB5B8E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5" w:type="dxa"/>
          </w:tcPr>
          <w:p w14:paraId="7FF3F84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290" w:type="dxa"/>
          </w:tcPr>
          <w:p w14:paraId="4D899823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329E525A" w14:textId="77777777" w:rsidR="00B36AA7" w:rsidRDefault="00B36AA7">
            <w:pPr>
              <w:widowControl w:val="0"/>
              <w:rPr>
                <w:sz w:val="20"/>
                <w:szCs w:val="20"/>
              </w:rPr>
            </w:pPr>
          </w:p>
        </w:tc>
      </w:tr>
      <w:tr w:rsidR="00B36AA7" w14:paraId="3ED635DB" w14:textId="77777777">
        <w:trPr>
          <w:trHeight w:val="289"/>
        </w:trPr>
        <w:tc>
          <w:tcPr>
            <w:tcW w:w="2115" w:type="dxa"/>
            <w:vMerge/>
          </w:tcPr>
          <w:p w14:paraId="2C268FBE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5E654350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Biodiversity preservation and habitat provision</w:t>
            </w:r>
          </w:p>
        </w:tc>
        <w:tc>
          <w:tcPr>
            <w:tcW w:w="885" w:type="dxa"/>
          </w:tcPr>
          <w:p w14:paraId="6DD4455A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</w:tcPr>
          <w:p w14:paraId="0375801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5" w:type="dxa"/>
          </w:tcPr>
          <w:p w14:paraId="4DC09A19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290" w:type="dxa"/>
          </w:tcPr>
          <w:p w14:paraId="70E48872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0A5375AD" w14:textId="77777777" w:rsidR="00B36AA7" w:rsidRDefault="00B36AA7">
            <w:pPr>
              <w:widowControl w:val="0"/>
              <w:rPr>
                <w:sz w:val="20"/>
                <w:szCs w:val="20"/>
              </w:rPr>
            </w:pPr>
          </w:p>
        </w:tc>
      </w:tr>
      <w:tr w:rsidR="00B36AA7" w14:paraId="4B42688D" w14:textId="77777777">
        <w:trPr>
          <w:trHeight w:val="200"/>
        </w:trPr>
        <w:tc>
          <w:tcPr>
            <w:tcW w:w="2115" w:type="dxa"/>
            <w:vMerge w:val="restart"/>
          </w:tcPr>
          <w:p w14:paraId="3ADCDB64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Sociocultural </w:t>
            </w:r>
          </w:p>
          <w:p w14:paraId="45D9541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access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control over natural resources, equity and social </w:t>
            </w:r>
            <w:r>
              <w:rPr>
                <w:sz w:val="18"/>
                <w:szCs w:val="18"/>
              </w:rPr>
              <w:t>relations, cultural ecosystem services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420" w:type="dxa"/>
            <w:gridSpan w:val="2"/>
          </w:tcPr>
          <w:p w14:paraId="3D7B91C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Social networks and collective organization of farmers </w:t>
            </w:r>
          </w:p>
        </w:tc>
        <w:tc>
          <w:tcPr>
            <w:tcW w:w="885" w:type="dxa"/>
          </w:tcPr>
          <w:p w14:paraId="48946B90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00EF5F37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14:paraId="7A2463AB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1290" w:type="dxa"/>
          </w:tcPr>
          <w:p w14:paraId="61109B2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 w:val="restart"/>
          </w:tcPr>
          <w:p w14:paraId="551CC1C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</w:tr>
      <w:tr w:rsidR="00B36AA7" w14:paraId="6A174B4B" w14:textId="77777777">
        <w:trPr>
          <w:trHeight w:val="200"/>
        </w:trPr>
        <w:tc>
          <w:tcPr>
            <w:tcW w:w="2115" w:type="dxa"/>
            <w:vMerge/>
          </w:tcPr>
          <w:p w14:paraId="4DB1B5B9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3595658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Intersectional participation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social inclusion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of vulnerable and marginalized groups </w:t>
            </w:r>
          </w:p>
        </w:tc>
        <w:tc>
          <w:tcPr>
            <w:tcW w:w="885" w:type="dxa"/>
          </w:tcPr>
          <w:p w14:paraId="3F63E3E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85" w:type="dxa"/>
          </w:tcPr>
          <w:p w14:paraId="762AC6D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621A3F1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23F2C58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33915930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4C0DE1AF" w14:textId="77777777">
        <w:trPr>
          <w:trHeight w:val="200"/>
        </w:trPr>
        <w:tc>
          <w:tcPr>
            <w:tcW w:w="2115" w:type="dxa"/>
            <w:vMerge/>
          </w:tcPr>
          <w:p w14:paraId="1AB079AE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7F38BE3B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Educational activities for consumers and producers </w:t>
            </w:r>
          </w:p>
        </w:tc>
        <w:tc>
          <w:tcPr>
            <w:tcW w:w="885" w:type="dxa"/>
          </w:tcPr>
          <w:p w14:paraId="3EE6DC3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399AEA5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071D0CE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0085F3E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2DEBD9C3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031648A7" w14:textId="77777777">
        <w:trPr>
          <w:trHeight w:val="200"/>
        </w:trPr>
        <w:tc>
          <w:tcPr>
            <w:tcW w:w="2115" w:type="dxa"/>
            <w:vMerge/>
          </w:tcPr>
          <w:p w14:paraId="4B97E5BB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1D550F5A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Community identity and integrity, sense of place </w:t>
            </w:r>
          </w:p>
        </w:tc>
        <w:tc>
          <w:tcPr>
            <w:tcW w:w="885" w:type="dxa"/>
          </w:tcPr>
          <w:p w14:paraId="633AB00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</w:tcPr>
          <w:p w14:paraId="5D810A69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</w:tcPr>
          <w:p w14:paraId="3A794B9E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1290" w:type="dxa"/>
          </w:tcPr>
          <w:p w14:paraId="5A56AE5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4A6AED16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0765FEA2" w14:textId="77777777">
        <w:trPr>
          <w:trHeight w:val="200"/>
        </w:trPr>
        <w:tc>
          <w:tcPr>
            <w:tcW w:w="2115" w:type="dxa"/>
            <w:vMerge/>
          </w:tcPr>
          <w:p w14:paraId="08EDD21D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26A252CB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Spiritual values and sacred grounds </w:t>
            </w:r>
          </w:p>
        </w:tc>
        <w:tc>
          <w:tcPr>
            <w:tcW w:w="885" w:type="dxa"/>
          </w:tcPr>
          <w:p w14:paraId="3C4EFF5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3DA59F4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14:paraId="15DB541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1290" w:type="dxa"/>
          </w:tcPr>
          <w:p w14:paraId="1A3590C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14010D40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49BB450E" w14:textId="77777777">
        <w:trPr>
          <w:trHeight w:val="200"/>
        </w:trPr>
        <w:tc>
          <w:tcPr>
            <w:tcW w:w="2115" w:type="dxa"/>
            <w:vMerge/>
          </w:tcPr>
          <w:p w14:paraId="6EE65109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14BFAB5A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Scenery and mosaic landscapes </w:t>
            </w:r>
          </w:p>
        </w:tc>
        <w:tc>
          <w:tcPr>
            <w:tcW w:w="885" w:type="dxa"/>
          </w:tcPr>
          <w:p w14:paraId="181D508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37A6DA5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1712A47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413BCB1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2DEBCA43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4A8BC9FE" w14:textId="77777777">
        <w:trPr>
          <w:trHeight w:val="200"/>
        </w:trPr>
        <w:tc>
          <w:tcPr>
            <w:tcW w:w="2115" w:type="dxa"/>
            <w:vMerge/>
          </w:tcPr>
          <w:p w14:paraId="30550653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48E068A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Access and control over land and natural resources </w:t>
            </w:r>
          </w:p>
        </w:tc>
        <w:tc>
          <w:tcPr>
            <w:tcW w:w="3645" w:type="dxa"/>
            <w:gridSpan w:val="4"/>
          </w:tcPr>
          <w:p w14:paraId="641AD77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80" w:type="dxa"/>
            <w:vMerge/>
          </w:tcPr>
          <w:p w14:paraId="74C87DB7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4F0A4A61" w14:textId="77777777">
        <w:trPr>
          <w:trHeight w:val="200"/>
        </w:trPr>
        <w:tc>
          <w:tcPr>
            <w:tcW w:w="2115" w:type="dxa"/>
            <w:vMerge w:val="restart"/>
          </w:tcPr>
          <w:p w14:paraId="6FD1007E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Economic </w:t>
            </w:r>
          </w:p>
          <w:p w14:paraId="400CDF3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food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stability and financial capital)</w:t>
            </w:r>
          </w:p>
        </w:tc>
        <w:tc>
          <w:tcPr>
            <w:tcW w:w="1095" w:type="dxa"/>
            <w:vMerge w:val="restart"/>
          </w:tcPr>
          <w:p w14:paraId="48DBAA6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Use-value (products and services)</w:t>
            </w:r>
          </w:p>
          <w:p w14:paraId="2E25FDF3" w14:textId="77777777" w:rsidR="00B36AA7" w:rsidRDefault="00B36AA7">
            <w:pPr>
              <w:rPr>
                <w:sz w:val="18"/>
                <w:szCs w:val="18"/>
              </w:rPr>
            </w:pPr>
          </w:p>
        </w:tc>
        <w:tc>
          <w:tcPr>
            <w:tcW w:w="5325" w:type="dxa"/>
          </w:tcPr>
          <w:p w14:paraId="028C31C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Agri-accommodation services (staying in the local community)</w:t>
            </w:r>
          </w:p>
        </w:tc>
        <w:tc>
          <w:tcPr>
            <w:tcW w:w="885" w:type="dxa"/>
          </w:tcPr>
          <w:p w14:paraId="575DE18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47A2C4A7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14:paraId="4A5F10C3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1290" w:type="dxa"/>
          </w:tcPr>
          <w:p w14:paraId="3C12D75E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 w:val="restart"/>
          </w:tcPr>
          <w:p w14:paraId="39DCF269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  <w:p w14:paraId="6C4C8800" w14:textId="77777777" w:rsidR="00B36AA7" w:rsidRDefault="00B36AA7">
            <w:pPr>
              <w:rPr>
                <w:sz w:val="18"/>
                <w:szCs w:val="18"/>
              </w:rPr>
            </w:pPr>
          </w:p>
        </w:tc>
      </w:tr>
      <w:tr w:rsidR="00B36AA7" w14:paraId="01F316A8" w14:textId="77777777">
        <w:trPr>
          <w:trHeight w:val="200"/>
        </w:trPr>
        <w:tc>
          <w:tcPr>
            <w:tcW w:w="2115" w:type="dxa"/>
            <w:vMerge/>
          </w:tcPr>
          <w:p w14:paraId="58D4581C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65450116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23479DC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Agri-food services (eating in the local community)</w:t>
            </w:r>
          </w:p>
        </w:tc>
        <w:tc>
          <w:tcPr>
            <w:tcW w:w="885" w:type="dxa"/>
          </w:tcPr>
          <w:p w14:paraId="0D7DC87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85" w:type="dxa"/>
          </w:tcPr>
          <w:p w14:paraId="2D816FC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59A8FAC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42A8AE6E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5C389683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37D87A7E" w14:textId="77777777">
        <w:trPr>
          <w:trHeight w:val="200"/>
        </w:trPr>
        <w:tc>
          <w:tcPr>
            <w:tcW w:w="2115" w:type="dxa"/>
            <w:vMerge/>
          </w:tcPr>
          <w:p w14:paraId="65B8D032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7E17EB99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76B650D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Cultural tourism supporting local products </w:t>
            </w:r>
          </w:p>
        </w:tc>
        <w:tc>
          <w:tcPr>
            <w:tcW w:w="885" w:type="dxa"/>
          </w:tcPr>
          <w:p w14:paraId="4B47C5C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</w:tcPr>
          <w:p w14:paraId="1B7B71B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</w:tcPr>
          <w:p w14:paraId="69C6F83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tcW w:w="1290" w:type="dxa"/>
          </w:tcPr>
          <w:p w14:paraId="112E05D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2DA1EB9C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7D143C30" w14:textId="77777777">
        <w:trPr>
          <w:trHeight w:val="200"/>
        </w:trPr>
        <w:tc>
          <w:tcPr>
            <w:tcW w:w="2115" w:type="dxa"/>
            <w:vMerge/>
          </w:tcPr>
          <w:p w14:paraId="06DFFDCE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5A188CFE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7AE5DF3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Primary agritourism workshops </w:t>
            </w:r>
          </w:p>
        </w:tc>
        <w:tc>
          <w:tcPr>
            <w:tcW w:w="885" w:type="dxa"/>
          </w:tcPr>
          <w:p w14:paraId="5FB10CE2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85" w:type="dxa"/>
          </w:tcPr>
          <w:p w14:paraId="2648141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363795F7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0D80F5E2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276587B7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7D7FE5B0" w14:textId="77777777">
        <w:trPr>
          <w:trHeight w:val="200"/>
        </w:trPr>
        <w:tc>
          <w:tcPr>
            <w:tcW w:w="2115" w:type="dxa"/>
            <w:vMerge/>
          </w:tcPr>
          <w:p w14:paraId="0C55ECEF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576F4B17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63A0890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Direct sales </w:t>
            </w:r>
          </w:p>
        </w:tc>
        <w:tc>
          <w:tcPr>
            <w:tcW w:w="885" w:type="dxa"/>
          </w:tcPr>
          <w:p w14:paraId="20B57297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6BF9C24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679FEDB2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7D6EAAE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199ED5E1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3B6D9F05" w14:textId="77777777">
        <w:trPr>
          <w:trHeight w:val="200"/>
        </w:trPr>
        <w:tc>
          <w:tcPr>
            <w:tcW w:w="2115" w:type="dxa"/>
            <w:vMerge/>
          </w:tcPr>
          <w:p w14:paraId="2E9B7FAF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1E7E2209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67EC755B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New alternative jobs for community members</w:t>
            </w:r>
          </w:p>
        </w:tc>
        <w:tc>
          <w:tcPr>
            <w:tcW w:w="885" w:type="dxa"/>
          </w:tcPr>
          <w:p w14:paraId="755F05D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596FE48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349E8CD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418F169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29624E96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3B7203A1" w14:textId="77777777">
        <w:trPr>
          <w:trHeight w:val="200"/>
        </w:trPr>
        <w:tc>
          <w:tcPr>
            <w:tcW w:w="2115" w:type="dxa"/>
            <w:vMerge/>
          </w:tcPr>
          <w:p w14:paraId="777A4413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28929520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1A6FA8C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Income distribution and local economy development </w:t>
            </w:r>
          </w:p>
        </w:tc>
        <w:tc>
          <w:tcPr>
            <w:tcW w:w="3645" w:type="dxa"/>
            <w:gridSpan w:val="4"/>
          </w:tcPr>
          <w:p w14:paraId="48AB481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80" w:type="dxa"/>
            <w:vMerge/>
          </w:tcPr>
          <w:p w14:paraId="6DFA6E9A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3D435BDF" w14:textId="77777777">
        <w:trPr>
          <w:trHeight w:val="200"/>
        </w:trPr>
        <w:tc>
          <w:tcPr>
            <w:tcW w:w="2115" w:type="dxa"/>
            <w:vMerge/>
          </w:tcPr>
          <w:p w14:paraId="200210BB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14:paraId="0A48963A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Non-use value (not monetized)</w:t>
            </w:r>
          </w:p>
        </w:tc>
        <w:tc>
          <w:tcPr>
            <w:tcW w:w="5325" w:type="dxa"/>
          </w:tcPr>
          <w:p w14:paraId="1DB7DCB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Local ecosystem services increase in value (as a tourism asset)</w:t>
            </w:r>
          </w:p>
        </w:tc>
        <w:tc>
          <w:tcPr>
            <w:tcW w:w="885" w:type="dxa"/>
          </w:tcPr>
          <w:p w14:paraId="319AB09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1676855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5BE5988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1218F837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62F71DE9" w14:textId="77777777" w:rsidR="00B36AA7" w:rsidRDefault="00B36AA7">
            <w:pPr>
              <w:rPr>
                <w:sz w:val="20"/>
                <w:szCs w:val="20"/>
              </w:rPr>
            </w:pPr>
          </w:p>
        </w:tc>
      </w:tr>
      <w:tr w:rsidR="00B36AA7" w14:paraId="6E708F64" w14:textId="77777777">
        <w:trPr>
          <w:trHeight w:val="200"/>
        </w:trPr>
        <w:tc>
          <w:tcPr>
            <w:tcW w:w="2115" w:type="dxa"/>
            <w:vMerge/>
          </w:tcPr>
          <w:p w14:paraId="5C2846E3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10345A3E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4376C5F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Capacity building and skills development for community members</w:t>
            </w:r>
          </w:p>
        </w:tc>
        <w:tc>
          <w:tcPr>
            <w:tcW w:w="885" w:type="dxa"/>
          </w:tcPr>
          <w:p w14:paraId="3E94FBC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</w:tcPr>
          <w:p w14:paraId="748BEED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5" w:type="dxa"/>
          </w:tcPr>
          <w:p w14:paraId="37567703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290" w:type="dxa"/>
          </w:tcPr>
          <w:p w14:paraId="0B207DE4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788A5876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05A232C0" w14:textId="77777777">
        <w:trPr>
          <w:trHeight w:val="200"/>
        </w:trPr>
        <w:tc>
          <w:tcPr>
            <w:tcW w:w="2115" w:type="dxa"/>
            <w:vMerge/>
          </w:tcPr>
          <w:p w14:paraId="6F39D826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14:paraId="19262E81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325" w:type="dxa"/>
          </w:tcPr>
          <w:p w14:paraId="68D2D8B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Volunteering activities in the community</w:t>
            </w:r>
          </w:p>
        </w:tc>
        <w:tc>
          <w:tcPr>
            <w:tcW w:w="3645" w:type="dxa"/>
            <w:gridSpan w:val="4"/>
          </w:tcPr>
          <w:p w14:paraId="7BD0B3C0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80" w:type="dxa"/>
            <w:vMerge/>
          </w:tcPr>
          <w:p w14:paraId="108CD3B3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36AA7" w14:paraId="55B80DF1" w14:textId="77777777">
        <w:trPr>
          <w:trHeight w:val="200"/>
        </w:trPr>
        <w:tc>
          <w:tcPr>
            <w:tcW w:w="2115" w:type="dxa"/>
            <w:vMerge w:val="restart"/>
          </w:tcPr>
          <w:p w14:paraId="3A81B67C" w14:textId="77777777" w:rsidR="00B36AA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Health </w:t>
            </w:r>
          </w:p>
          <w:p w14:paraId="1D427882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food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utilization</w:t>
            </w:r>
            <w:r>
              <w:rPr>
                <w:sz w:val="18"/>
                <w:szCs w:val="18"/>
              </w:rPr>
              <w:t>, local/indigenous diets, nutrition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420" w:type="dxa"/>
            <w:gridSpan w:val="2"/>
          </w:tcPr>
          <w:p w14:paraId="1A15D551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>
              <w:rPr>
                <w:color w:val="000000"/>
                <w:sz w:val="18"/>
                <w:szCs w:val="18"/>
              </w:rPr>
              <w:t xml:space="preserve">Seasonal </w:t>
            </w:r>
            <w:r>
              <w:rPr>
                <w:sz w:val="18"/>
                <w:szCs w:val="18"/>
              </w:rPr>
              <w:t>local foods/diets</w:t>
            </w:r>
          </w:p>
        </w:tc>
        <w:tc>
          <w:tcPr>
            <w:tcW w:w="885" w:type="dxa"/>
          </w:tcPr>
          <w:p w14:paraId="52A53FD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85" w:type="dxa"/>
          </w:tcPr>
          <w:p w14:paraId="288F1CE2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1553D4A8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4C12009B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 w:val="restart"/>
          </w:tcPr>
          <w:p w14:paraId="69AE1066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</w:tr>
      <w:tr w:rsidR="00B36AA7" w14:paraId="1348CB77" w14:textId="77777777">
        <w:trPr>
          <w:trHeight w:val="200"/>
        </w:trPr>
        <w:tc>
          <w:tcPr>
            <w:tcW w:w="2115" w:type="dxa"/>
            <w:vMerge/>
          </w:tcPr>
          <w:p w14:paraId="10FBBE2E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24BBA63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Native indigenous foods/diets</w:t>
            </w:r>
          </w:p>
        </w:tc>
        <w:tc>
          <w:tcPr>
            <w:tcW w:w="885" w:type="dxa"/>
          </w:tcPr>
          <w:p w14:paraId="4DE3FB45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</w:tcPr>
          <w:p w14:paraId="3E2B72D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23E2583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3D5FC85E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1E969E6F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36AA7" w14:paraId="6E6033D6" w14:textId="77777777">
        <w:trPr>
          <w:trHeight w:val="454"/>
        </w:trPr>
        <w:tc>
          <w:tcPr>
            <w:tcW w:w="2115" w:type="dxa"/>
            <w:vMerge/>
          </w:tcPr>
          <w:p w14:paraId="6AB23E1D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20" w:type="dxa"/>
            <w:gridSpan w:val="2"/>
          </w:tcPr>
          <w:p w14:paraId="5305CCFB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Medicinal purposes of wild foods</w:t>
            </w:r>
          </w:p>
        </w:tc>
        <w:tc>
          <w:tcPr>
            <w:tcW w:w="885" w:type="dxa"/>
          </w:tcPr>
          <w:p w14:paraId="209588F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85" w:type="dxa"/>
          </w:tcPr>
          <w:p w14:paraId="23B4F02F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14:paraId="6F6EFD3C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1290" w:type="dxa"/>
          </w:tcPr>
          <w:p w14:paraId="0FF5CF8D" w14:textId="77777777" w:rsidR="00B36AA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Appropriate</w:t>
            </w:r>
          </w:p>
        </w:tc>
        <w:tc>
          <w:tcPr>
            <w:tcW w:w="1080" w:type="dxa"/>
            <w:vMerge/>
          </w:tcPr>
          <w:p w14:paraId="6428054C" w14:textId="77777777" w:rsidR="00B36AA7" w:rsidRDefault="00B36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BB182EA" w14:textId="77777777" w:rsidR="00B36AA7" w:rsidRDefault="00B36AA7">
      <w:pPr>
        <w:rPr>
          <w:b/>
        </w:rPr>
      </w:pPr>
    </w:p>
    <w:p w14:paraId="6A3A6F89" w14:textId="77777777" w:rsidR="00B36AA7" w:rsidRDefault="00B36AA7"/>
    <w:sectPr w:rsidR="00B36AA7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14E7B"/>
    <w:multiLevelType w:val="multilevel"/>
    <w:tmpl w:val="2D2C3EB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3E6B51"/>
    <w:multiLevelType w:val="multilevel"/>
    <w:tmpl w:val="B2BC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1762551">
    <w:abstractNumId w:val="0"/>
  </w:num>
  <w:num w:numId="2" w16cid:durableId="198423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A7"/>
    <w:rsid w:val="00817544"/>
    <w:rsid w:val="00B36AA7"/>
    <w:rsid w:val="00E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07127"/>
  <w15:docId w15:val="{13B0FA79-1568-B940-B3D4-047DE12D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7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39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3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39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39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2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7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7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77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3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C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3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C07"/>
    <w:rPr>
      <w:rFonts w:eastAsiaTheme="minorEastAsia"/>
    </w:rPr>
  </w:style>
  <w:style w:type="table" w:styleId="PlainTable4">
    <w:name w:val="Plain Table 4"/>
    <w:basedOn w:val="TableNormal"/>
    <w:uiPriority w:val="44"/>
    <w:rsid w:val="00F079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079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079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RPAIhXofNH2TSFAFjeTrieiSA==">AMUW2mVJrqnVuZY6X2nkXuQcvGadbk0xf9laD4OMrUpUnlLovIPHhaE6K1PTWalnXOx2eB69oBOm/oofzQZqFQDEaJ3RPE4EV7/KXwbeBr7w4KepuzZfwbs=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Anna Enrica Cavalleri</dc:creator>
  <cp:lastModifiedBy>Sofia Anna Enrica Cavalleri</cp:lastModifiedBy>
  <cp:revision>2</cp:revision>
  <dcterms:created xsi:type="dcterms:W3CDTF">2022-11-16T13:58:00Z</dcterms:created>
  <dcterms:modified xsi:type="dcterms:W3CDTF">2022-11-16T13:58:00Z</dcterms:modified>
</cp:coreProperties>
</file>