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Supplementary </w:t>
      </w:r>
      <w:r>
        <w:rPr>
          <w:rFonts w:ascii="Times New Roman" w:hAnsi="Times New Roman" w:cs="Times New Roman"/>
          <w:b/>
          <w:bCs/>
          <w:szCs w:val="21"/>
        </w:rPr>
        <w:t xml:space="preserve">Table1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Clinic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al and </w:t>
      </w:r>
      <w:r>
        <w:rPr>
          <w:rFonts w:ascii="Times New Roman" w:hAnsi="Times New Roman" w:cs="Times New Roman"/>
          <w:b/>
          <w:bCs/>
          <w:szCs w:val="21"/>
        </w:rPr>
        <w:t>pathologic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al</w:t>
      </w:r>
      <w:r>
        <w:rPr>
          <w:rFonts w:ascii="Times New Roman" w:hAnsi="Times New Roman" w:cs="Times New Roman"/>
          <w:b/>
          <w:bCs/>
          <w:szCs w:val="21"/>
        </w:rPr>
        <w:t xml:space="preserve"> characteristics of prostat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e</w:t>
      </w:r>
      <w:r>
        <w:rPr>
          <w:rFonts w:ascii="Times New Roman" w:hAnsi="Times New Roman" w:cs="Times New Roman"/>
          <w:b/>
          <w:bCs/>
          <w:szCs w:val="21"/>
        </w:rPr>
        <w:t xml:space="preserve"> cancer patients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examined by </w:t>
      </w:r>
      <w:r>
        <w:rPr>
          <w:rFonts w:ascii="Times New Roman" w:hAnsi="Times New Roman" w:cs="Times New Roman"/>
          <w:b/>
          <w:bCs/>
          <w:szCs w:val="21"/>
        </w:rPr>
        <w:t xml:space="preserve">3D-ERUS 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and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MRI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97"/>
        <w:gridCol w:w="2100"/>
        <w:gridCol w:w="1169"/>
        <w:gridCol w:w="776"/>
        <w:gridCol w:w="10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Variables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Total (n=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261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3D-ERUS((n=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150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MRI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(n=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111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sym w:font="Symbol" w:char="F063"/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P-value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  <w:tcBorders>
              <w:top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Cs w:val="24"/>
              </w:rPr>
              <w:t>Age(years)</w:t>
            </w:r>
          </w:p>
        </w:tc>
        <w:tc>
          <w:tcPr>
            <w:tcW w:w="937" w:type="pct"/>
            <w:tcBorders>
              <w:top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32" w:type="pct"/>
            <w:tcBorders>
              <w:top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0.009</w:t>
            </w:r>
          </w:p>
        </w:tc>
        <w:tc>
          <w:tcPr>
            <w:tcW w:w="590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&lt;60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21(14)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16(14.41)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≥60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129(86)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95(85.59)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Height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0.023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81(54)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61(54.95)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69(46)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50(45.05)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Weight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0.047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75(50)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54(48.65)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75(50)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57(51.35)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BMI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0.576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18.5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14(9.33)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9(8.11)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18.5-24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97(64.67)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69(62.16)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24-28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34(22.67)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28(25.23)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5(3.33)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5(4.5)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Prostate volume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0.212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0.645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&lt;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51.7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80(53.33)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56(50.45)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51.7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70(46.67)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55(49.55)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TPSA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0.039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≤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59(39.33)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45(40.54)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＞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91(60.67)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66(59.46)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Cs w:val="24"/>
              </w:rPr>
              <w:t>FPSA</w:t>
            </w:r>
          </w:p>
        </w:tc>
        <w:tc>
          <w:tcPr>
            <w:tcW w:w="937" w:type="pc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0.000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≤0.93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38(25.33)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28(25.23)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＞0.93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112(74.67)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83(74.77)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F/T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0.022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＜0.25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132(88)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97(87.39)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0.25-1.0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18(12)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14(12.61)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Gleason score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0.824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0.844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≤6 score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9(9.89)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9(13.24)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3+4 score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11(12.09)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8(11.76)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4+3 score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8(8.79)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4(5.88)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≥8 score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63(69.23)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47(69.12)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ISUP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group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1.039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9(9.89)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9(13.24)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11(12.09)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8(11.76)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8(8.79)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4(5.88)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43(47.25)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34(50.0)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20(21.98)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13(19.12)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Location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0.109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O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ne sided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22(24.18)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18(26.47)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wo sided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69(75.82)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50(73.63)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ematuria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0.002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35(25.0)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28(25.23)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105(75.0)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83(74.77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taging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0.240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0.971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8(9.2)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6(8.96)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231F2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23(26.44)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20(29.85)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2427.59)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17(25.37)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32(36.78)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24(35.82)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N-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taging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0.090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0.765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37(43.02)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30(45.45)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49(56.98)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36(54.55)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N2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0(0)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0(0)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b/>
                <w:bCs/>
                <w:color w:val="231F20"/>
                <w:kern w:val="0"/>
                <w:sz w:val="24"/>
                <w:szCs w:val="24"/>
              </w:rPr>
              <w:t>taging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0.330</w:t>
            </w: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0.566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32(36.36)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27(40.91)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37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232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56(63.64)</w:t>
            </w:r>
          </w:p>
        </w:tc>
        <w:tc>
          <w:tcPr>
            <w:tcW w:w="686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39(59.09)</w:t>
            </w:r>
          </w:p>
        </w:tc>
        <w:tc>
          <w:tcPr>
            <w:tcW w:w="455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90" w:type="pc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D44F69B0-06BB-4F8E-A38D-99AD76AE73A0}"/>
    <w:docVar w:name="KY_MEDREF_VERSION" w:val="3"/>
  </w:docVars>
  <w:rsids>
    <w:rsidRoot w:val="00ED175F"/>
    <w:rsid w:val="0022413C"/>
    <w:rsid w:val="009F2A4F"/>
    <w:rsid w:val="00D200D5"/>
    <w:rsid w:val="00ED175F"/>
    <w:rsid w:val="00FE1C1C"/>
    <w:rsid w:val="3103274F"/>
    <w:rsid w:val="45D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1576</Characters>
  <Lines>13</Lines>
  <Paragraphs>3</Paragraphs>
  <TotalTime>8</TotalTime>
  <ScaleCrop>false</ScaleCrop>
  <LinksUpToDate>false</LinksUpToDate>
  <CharactersWithSpaces>1849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2021-03-05T07:40:00Z</dcterms:created>
  <dc:creator>Daisy</dc:creator>
  <cp:lastModifiedBy>唐诗聪</cp:lastModifiedBy>
  <dcterms:modified xsi:type="dcterms:W3CDTF">2021-03-16T07:12:44Z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