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C501D" w14:textId="77777777" w:rsidR="00C261BE" w:rsidRDefault="00C261BE" w:rsidP="00C261BE"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Appendix A</w:t>
      </w:r>
    </w:p>
    <w:tbl>
      <w:tblPr>
        <w:tblW w:w="0" w:type="auto"/>
        <w:tblInd w:w="13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1212"/>
        <w:gridCol w:w="3873"/>
        <w:gridCol w:w="1487"/>
      </w:tblGrid>
      <w:tr w:rsidR="00C261BE" w14:paraId="0254D24C" w14:textId="77777777" w:rsidTr="000C599F">
        <w:tc>
          <w:tcPr>
            <w:tcW w:w="1615" w:type="dxa"/>
            <w:vAlign w:val="center"/>
          </w:tcPr>
          <w:p w14:paraId="4F7A4A8A" w14:textId="77777777" w:rsidR="00C261BE" w:rsidRDefault="00C261BE" w:rsidP="000C599F">
            <w:pPr>
              <w:pStyle w:val="MDPI42tablebody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0" w:name="_Hlk42079398"/>
            <w:r>
              <w:rPr>
                <w:rFonts w:ascii="Times New Roman" w:eastAsia="宋体" w:hAnsi="Times New Roman"/>
                <w:b/>
                <w:bCs/>
                <w:sz w:val="18"/>
                <w:szCs w:val="18"/>
              </w:rPr>
              <w:t>Factors</w:t>
            </w:r>
            <w:bookmarkEnd w:id="0"/>
          </w:p>
        </w:tc>
        <w:tc>
          <w:tcPr>
            <w:tcW w:w="1229" w:type="dxa"/>
            <w:vAlign w:val="center"/>
          </w:tcPr>
          <w:p w14:paraId="218A8074" w14:textId="77777777" w:rsidR="00C261BE" w:rsidRDefault="00C261BE" w:rsidP="000C599F">
            <w:pPr>
              <w:pStyle w:val="MDPI42tablebody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bCs/>
                <w:sz w:val="18"/>
                <w:szCs w:val="18"/>
              </w:rPr>
              <w:t>Serial Num.</w:t>
            </w:r>
          </w:p>
        </w:tc>
        <w:tc>
          <w:tcPr>
            <w:tcW w:w="3955" w:type="dxa"/>
            <w:vAlign w:val="center"/>
          </w:tcPr>
          <w:p w14:paraId="596EA054" w14:textId="77777777" w:rsidR="00C261BE" w:rsidRDefault="00C261BE" w:rsidP="000C599F">
            <w:pPr>
              <w:pStyle w:val="MDPI42tablebody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1497" w:type="dxa"/>
            <w:vAlign w:val="center"/>
          </w:tcPr>
          <w:p w14:paraId="0409AD95" w14:textId="77777777" w:rsidR="00C261BE" w:rsidRDefault="00C261BE" w:rsidP="000C599F">
            <w:pPr>
              <w:pStyle w:val="MDPI42tablebody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bCs/>
                <w:sz w:val="18"/>
                <w:szCs w:val="18"/>
              </w:rPr>
              <w:t>Reference</w:t>
            </w:r>
          </w:p>
        </w:tc>
      </w:tr>
      <w:tr w:rsidR="00C261BE" w14:paraId="6E89FB57" w14:textId="77777777" w:rsidTr="000C599F">
        <w:tc>
          <w:tcPr>
            <w:tcW w:w="1615" w:type="dxa"/>
            <w:vMerge w:val="restart"/>
            <w:vAlign w:val="center"/>
          </w:tcPr>
          <w:p w14:paraId="0B1464AF" w14:textId="77777777" w:rsidR="00C261BE" w:rsidRDefault="00C261BE" w:rsidP="000C599F">
            <w:pPr>
              <w:pStyle w:val="MDPI42tablebody"/>
              <w:rPr>
                <w:rFonts w:ascii="Times New Roman" w:eastAsia="宋体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2"/>
                <w:sz w:val="18"/>
                <w:szCs w:val="18"/>
              </w:rPr>
              <w:t>Immediate interaction anxiety</w:t>
            </w:r>
          </w:p>
          <w:p w14:paraId="28675476" w14:textId="77777777" w:rsidR="00C261BE" w:rsidRDefault="00C261BE" w:rsidP="000C599F">
            <w:pPr>
              <w:pStyle w:val="MDPI42tablebody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(II)</w:t>
            </w:r>
          </w:p>
        </w:tc>
        <w:tc>
          <w:tcPr>
            <w:tcW w:w="1229" w:type="dxa"/>
            <w:vAlign w:val="center"/>
          </w:tcPr>
          <w:p w14:paraId="1F1FF6E5" w14:textId="77777777" w:rsidR="00C261BE" w:rsidRDefault="00C261BE" w:rsidP="000C599F">
            <w:pPr>
              <w:pStyle w:val="MDPI42tablebody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II1</w:t>
            </w:r>
          </w:p>
        </w:tc>
        <w:tc>
          <w:tcPr>
            <w:tcW w:w="3955" w:type="dxa"/>
            <w:vAlign w:val="center"/>
          </w:tcPr>
          <w:p w14:paraId="284F7716" w14:textId="77777777" w:rsidR="00C261BE" w:rsidRDefault="00C261BE" w:rsidP="000C599F">
            <w:pPr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 xml:space="preserve">After buying small gifts, </w:t>
            </w: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it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 xml:space="preserve"> didn't improve my interaction with the </w:t>
            </w: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streamer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, which made me nervous</w:t>
            </w: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1497" w:type="dxa"/>
            <w:vMerge w:val="restart"/>
            <w:vAlign w:val="center"/>
          </w:tcPr>
          <w:p w14:paraId="0B98588E" w14:textId="77777777" w:rsidR="00C261BE" w:rsidRPr="00BB3EAC" w:rsidRDefault="00C261BE" w:rsidP="000C599F">
            <w:pPr>
              <w:pStyle w:val="MDPI42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ADDIN NE.Ref.{BB29890F-44E5-4F4C-B609-877AD7F55C29}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Hwang, et al. [82]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C261BE" w14:paraId="4B881448" w14:textId="77777777" w:rsidTr="000C599F">
        <w:tc>
          <w:tcPr>
            <w:tcW w:w="0" w:type="auto"/>
            <w:vMerge/>
            <w:vAlign w:val="center"/>
          </w:tcPr>
          <w:p w14:paraId="3E7C2032" w14:textId="77777777" w:rsidR="00C261BE" w:rsidRDefault="00C261BE" w:rsidP="000C599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3AEBE978" w14:textId="77777777" w:rsidR="00C261BE" w:rsidRDefault="00C261BE" w:rsidP="000C599F">
            <w:pPr>
              <w:pStyle w:val="MDPI42tablebody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II2</w:t>
            </w:r>
          </w:p>
        </w:tc>
        <w:tc>
          <w:tcPr>
            <w:tcW w:w="3955" w:type="dxa"/>
            <w:vAlign w:val="center"/>
          </w:tcPr>
          <w:p w14:paraId="07686921" w14:textId="77777777" w:rsidR="00C261BE" w:rsidRDefault="00C261BE" w:rsidP="000C599F">
            <w:pPr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 xml:space="preserve">After buying small gifts, the real-time interaction between me and the </w:t>
            </w: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streamer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 xml:space="preserve"> did not meet </w:t>
            </w: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 xml:space="preserve">my 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expectations</w:t>
            </w: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0" w:type="auto"/>
            <w:vMerge/>
            <w:vAlign w:val="center"/>
          </w:tcPr>
          <w:p w14:paraId="4B95C3DF" w14:textId="77777777" w:rsidR="00C261BE" w:rsidRDefault="00C261BE" w:rsidP="000C599F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C261BE" w14:paraId="76A57045" w14:textId="77777777" w:rsidTr="000C599F">
        <w:tc>
          <w:tcPr>
            <w:tcW w:w="0" w:type="auto"/>
            <w:vMerge/>
            <w:vAlign w:val="center"/>
          </w:tcPr>
          <w:p w14:paraId="3E7EF8EE" w14:textId="77777777" w:rsidR="00C261BE" w:rsidRDefault="00C261BE" w:rsidP="000C599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28209615" w14:textId="77777777" w:rsidR="00C261BE" w:rsidRDefault="00C261BE" w:rsidP="000C599F">
            <w:pPr>
              <w:pStyle w:val="MDPI42tablebody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II3</w:t>
            </w:r>
          </w:p>
        </w:tc>
        <w:tc>
          <w:tcPr>
            <w:tcW w:w="3955" w:type="dxa"/>
            <w:vAlign w:val="center"/>
          </w:tcPr>
          <w:p w14:paraId="052A7262" w14:textId="77777777" w:rsidR="00C261BE" w:rsidRDefault="00C261BE" w:rsidP="000C599F">
            <w:pPr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 xml:space="preserve">After buying small gifts, I can't accept the reality that I can't interact with the </w:t>
            </w: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streamer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 xml:space="preserve"> in real time.</w:t>
            </w:r>
          </w:p>
        </w:tc>
        <w:tc>
          <w:tcPr>
            <w:tcW w:w="0" w:type="auto"/>
            <w:vMerge/>
            <w:vAlign w:val="center"/>
          </w:tcPr>
          <w:p w14:paraId="4872C968" w14:textId="77777777" w:rsidR="00C261BE" w:rsidRDefault="00C261BE" w:rsidP="000C599F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C261BE" w14:paraId="18A412D1" w14:textId="77777777" w:rsidTr="000C599F">
        <w:tc>
          <w:tcPr>
            <w:tcW w:w="1615" w:type="dxa"/>
            <w:vMerge w:val="restart"/>
            <w:vAlign w:val="center"/>
          </w:tcPr>
          <w:p w14:paraId="43D110EF" w14:textId="77777777" w:rsidR="00C261BE" w:rsidRDefault="00C261BE" w:rsidP="000C599F">
            <w:pPr>
              <w:pStyle w:val="MDPI42tablebody"/>
              <w:jc w:val="both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Verbal intimacy</w:t>
            </w:r>
          </w:p>
          <w:p w14:paraId="4683830E" w14:textId="77777777" w:rsidR="00C261BE" w:rsidRDefault="00C261BE" w:rsidP="000C599F">
            <w:pPr>
              <w:pStyle w:val="MDPI42tablebody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(VI)</w:t>
            </w:r>
          </w:p>
        </w:tc>
        <w:tc>
          <w:tcPr>
            <w:tcW w:w="1229" w:type="dxa"/>
            <w:vAlign w:val="center"/>
          </w:tcPr>
          <w:p w14:paraId="3E478EF2" w14:textId="77777777" w:rsidR="00C261BE" w:rsidRDefault="00C261BE" w:rsidP="000C599F">
            <w:pPr>
              <w:pStyle w:val="MDPI42tablebody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VI1</w:t>
            </w:r>
          </w:p>
        </w:tc>
        <w:tc>
          <w:tcPr>
            <w:tcW w:w="3955" w:type="dxa"/>
            <w:vAlign w:val="center"/>
          </w:tcPr>
          <w:p w14:paraId="5A43B21A" w14:textId="77777777" w:rsidR="00C261BE" w:rsidRDefault="00C261BE" w:rsidP="000C599F">
            <w:pPr>
              <w:pStyle w:val="MDPI42tablebody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Online streamer has confirmed my idea and emotion through conversation.</w:t>
            </w:r>
          </w:p>
        </w:tc>
        <w:tc>
          <w:tcPr>
            <w:tcW w:w="1497" w:type="dxa"/>
            <w:vMerge w:val="restart"/>
            <w:vAlign w:val="center"/>
          </w:tcPr>
          <w:p w14:paraId="721487A1" w14:textId="77777777" w:rsidR="00C261BE" w:rsidRPr="009A4ECC" w:rsidRDefault="00C261BE" w:rsidP="000C599F">
            <w:pPr>
              <w:pStyle w:val="MDPI42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ADDIN NE.Ref.{5BFBBE98-F80A-40D6-BC21-E1B28779777E}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Sinclair and Dowdy [83]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C261BE" w14:paraId="02C1562C" w14:textId="77777777" w:rsidTr="000C599F">
        <w:tc>
          <w:tcPr>
            <w:tcW w:w="0" w:type="auto"/>
            <w:vMerge/>
            <w:vAlign w:val="center"/>
          </w:tcPr>
          <w:p w14:paraId="6972A1FB" w14:textId="77777777" w:rsidR="00C261BE" w:rsidRDefault="00C261BE" w:rsidP="000C599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6DBD1404" w14:textId="77777777" w:rsidR="00C261BE" w:rsidRDefault="00C261BE" w:rsidP="000C599F">
            <w:pPr>
              <w:pStyle w:val="MDPI42tablebody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VI2</w:t>
            </w:r>
          </w:p>
        </w:tc>
        <w:tc>
          <w:tcPr>
            <w:tcW w:w="3955" w:type="dxa"/>
            <w:vAlign w:val="center"/>
          </w:tcPr>
          <w:p w14:paraId="09B5C4A2" w14:textId="77777777" w:rsidR="00C261BE" w:rsidRDefault="00C261BE" w:rsidP="000C599F">
            <w:pPr>
              <w:pStyle w:val="MDPI42tablebody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Online streamer shares me her internal idea and feeling through conversation.</w:t>
            </w:r>
          </w:p>
        </w:tc>
        <w:tc>
          <w:tcPr>
            <w:tcW w:w="0" w:type="auto"/>
            <w:vMerge/>
            <w:vAlign w:val="center"/>
          </w:tcPr>
          <w:p w14:paraId="1D4532FA" w14:textId="77777777" w:rsidR="00C261BE" w:rsidRDefault="00C261BE" w:rsidP="000C599F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C261BE" w14:paraId="4C545475" w14:textId="77777777" w:rsidTr="000C599F">
        <w:tc>
          <w:tcPr>
            <w:tcW w:w="0" w:type="auto"/>
            <w:vMerge/>
            <w:vAlign w:val="center"/>
          </w:tcPr>
          <w:p w14:paraId="4E13960C" w14:textId="77777777" w:rsidR="00C261BE" w:rsidRDefault="00C261BE" w:rsidP="000C599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60702FD0" w14:textId="77777777" w:rsidR="00C261BE" w:rsidRDefault="00C261BE" w:rsidP="000C599F">
            <w:pPr>
              <w:pStyle w:val="MDPI42tablebody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VI3</w:t>
            </w:r>
          </w:p>
        </w:tc>
        <w:tc>
          <w:tcPr>
            <w:tcW w:w="3955" w:type="dxa"/>
            <w:vAlign w:val="center"/>
          </w:tcPr>
          <w:p w14:paraId="4AE72D28" w14:textId="77777777" w:rsidR="00C261BE" w:rsidRDefault="00C261BE" w:rsidP="000C599F">
            <w:pPr>
              <w:pStyle w:val="MDPI42tablebody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Online streamer takes care of me and cares about me through conversation.</w:t>
            </w:r>
          </w:p>
        </w:tc>
        <w:tc>
          <w:tcPr>
            <w:tcW w:w="0" w:type="auto"/>
            <w:vMerge/>
            <w:vAlign w:val="center"/>
          </w:tcPr>
          <w:p w14:paraId="21BC3545" w14:textId="77777777" w:rsidR="00C261BE" w:rsidRDefault="00C261BE" w:rsidP="000C599F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C261BE" w14:paraId="57516AF1" w14:textId="77777777" w:rsidTr="000C599F">
        <w:tc>
          <w:tcPr>
            <w:tcW w:w="1615" w:type="dxa"/>
            <w:vMerge w:val="restart"/>
            <w:vAlign w:val="center"/>
          </w:tcPr>
          <w:p w14:paraId="5A38F5C7" w14:textId="77777777" w:rsidR="00C261BE" w:rsidRDefault="00C261BE" w:rsidP="000C599F">
            <w:pPr>
              <w:pStyle w:val="MDPI42tablebody"/>
              <w:rPr>
                <w:rFonts w:ascii="Times New Roman" w:eastAsia="宋体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Virtual physical intimacy</w:t>
            </w:r>
          </w:p>
          <w:p w14:paraId="5639B500" w14:textId="77777777" w:rsidR="00C261BE" w:rsidRDefault="00C261BE" w:rsidP="000C599F">
            <w:pPr>
              <w:pStyle w:val="MDPI42tablebody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(PI)</w:t>
            </w:r>
          </w:p>
        </w:tc>
        <w:tc>
          <w:tcPr>
            <w:tcW w:w="1229" w:type="dxa"/>
            <w:vAlign w:val="center"/>
          </w:tcPr>
          <w:p w14:paraId="7EE19571" w14:textId="77777777" w:rsidR="00C261BE" w:rsidRDefault="00C261BE" w:rsidP="000C599F">
            <w:pPr>
              <w:pStyle w:val="MDPI42tablebody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PI1</w:t>
            </w:r>
          </w:p>
        </w:tc>
        <w:tc>
          <w:tcPr>
            <w:tcW w:w="3955" w:type="dxa"/>
            <w:vAlign w:val="center"/>
          </w:tcPr>
          <w:p w14:paraId="2F2F0517" w14:textId="77777777" w:rsidR="00C261BE" w:rsidRDefault="00C261BE" w:rsidP="000C599F">
            <w:pPr>
              <w:pStyle w:val="MDPI42tablebody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Online streamer’ behavior make me feel like they have touched my body (like kiss, hug etc.)</w:t>
            </w:r>
          </w:p>
        </w:tc>
        <w:tc>
          <w:tcPr>
            <w:tcW w:w="1497" w:type="dxa"/>
            <w:vMerge w:val="restart"/>
            <w:vAlign w:val="center"/>
          </w:tcPr>
          <w:p w14:paraId="39E312B5" w14:textId="77777777" w:rsidR="00C261BE" w:rsidRPr="009A4ECC" w:rsidRDefault="00C261BE" w:rsidP="000C599F">
            <w:pPr>
              <w:pStyle w:val="MDPI42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ADDIN NE.Ref.{73D8A238-9DFD-4425-910A-90710475CF90}</w:instrText>
            </w:r>
            <w:r>
              <w:rPr>
                <w:rFonts w:ascii="Times New Roman" w:hAnsi="Times New Roman"/>
              </w:rPr>
              <w:fldChar w:fldCharType="separate"/>
            </w:r>
            <w:proofErr w:type="spellStart"/>
            <w:r>
              <w:rPr>
                <w:rFonts w:ascii="Times New Roman" w:hAnsi="Times New Roman"/>
              </w:rPr>
              <w:t>Wiederman</w:t>
            </w:r>
            <w:proofErr w:type="spellEnd"/>
            <w:r>
              <w:rPr>
                <w:rFonts w:ascii="Times New Roman" w:hAnsi="Times New Roman"/>
              </w:rPr>
              <w:t xml:space="preserve"> [84]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C261BE" w14:paraId="0E5A7802" w14:textId="77777777" w:rsidTr="000C599F">
        <w:tc>
          <w:tcPr>
            <w:tcW w:w="0" w:type="auto"/>
            <w:vMerge/>
            <w:vAlign w:val="center"/>
          </w:tcPr>
          <w:p w14:paraId="69807A70" w14:textId="77777777" w:rsidR="00C261BE" w:rsidRDefault="00C261BE" w:rsidP="000C599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00E60132" w14:textId="77777777" w:rsidR="00C261BE" w:rsidRDefault="00C261BE" w:rsidP="000C599F">
            <w:pPr>
              <w:pStyle w:val="MDPI42tablebody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PI2</w:t>
            </w:r>
          </w:p>
        </w:tc>
        <w:tc>
          <w:tcPr>
            <w:tcW w:w="3955" w:type="dxa"/>
            <w:vAlign w:val="center"/>
          </w:tcPr>
          <w:p w14:paraId="12C87ADD" w14:textId="77777777" w:rsidR="00C261BE" w:rsidRDefault="00C261BE" w:rsidP="000C599F">
            <w:pPr>
              <w:pStyle w:val="MDPI42tablebody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Online streamer has shown me they hot body through some actions.</w:t>
            </w:r>
          </w:p>
        </w:tc>
        <w:tc>
          <w:tcPr>
            <w:tcW w:w="0" w:type="auto"/>
            <w:vMerge/>
            <w:vAlign w:val="center"/>
          </w:tcPr>
          <w:p w14:paraId="301E1D65" w14:textId="77777777" w:rsidR="00C261BE" w:rsidRDefault="00C261BE" w:rsidP="000C599F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C261BE" w14:paraId="16B83BFD" w14:textId="77777777" w:rsidTr="000C599F">
        <w:tc>
          <w:tcPr>
            <w:tcW w:w="0" w:type="auto"/>
            <w:vMerge/>
            <w:vAlign w:val="center"/>
          </w:tcPr>
          <w:p w14:paraId="3FBAAB6C" w14:textId="77777777" w:rsidR="00C261BE" w:rsidRDefault="00C261BE" w:rsidP="000C599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774F2363" w14:textId="77777777" w:rsidR="00C261BE" w:rsidRDefault="00C261BE" w:rsidP="000C599F">
            <w:pPr>
              <w:pStyle w:val="MDPI42tablebody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PI3</w:t>
            </w:r>
          </w:p>
        </w:tc>
        <w:tc>
          <w:tcPr>
            <w:tcW w:w="3955" w:type="dxa"/>
            <w:vAlign w:val="center"/>
          </w:tcPr>
          <w:p w14:paraId="320D8AB2" w14:textId="77777777" w:rsidR="00C261BE" w:rsidRDefault="00C261BE" w:rsidP="000C599F">
            <w:pPr>
              <w:pStyle w:val="MDPI42tablebody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I have felt sexual cue in some actions.</w:t>
            </w:r>
          </w:p>
        </w:tc>
        <w:tc>
          <w:tcPr>
            <w:tcW w:w="0" w:type="auto"/>
            <w:vMerge/>
            <w:vAlign w:val="center"/>
          </w:tcPr>
          <w:p w14:paraId="4C8EA0B6" w14:textId="77777777" w:rsidR="00C261BE" w:rsidRDefault="00C261BE" w:rsidP="000C599F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C261BE" w14:paraId="400B3A94" w14:textId="77777777" w:rsidTr="000C599F">
        <w:tc>
          <w:tcPr>
            <w:tcW w:w="1615" w:type="dxa"/>
            <w:vMerge w:val="restart"/>
            <w:vAlign w:val="center"/>
          </w:tcPr>
          <w:p w14:paraId="34E21288" w14:textId="77777777" w:rsidR="00C261BE" w:rsidRDefault="00C261BE" w:rsidP="000C599F">
            <w:pPr>
              <w:pStyle w:val="MDPI42tablebody"/>
              <w:rPr>
                <w:rFonts w:ascii="Times New Roman" w:eastAsia="宋体" w:hAnsi="Times New Roman"/>
                <w:kern w:val="2"/>
                <w:sz w:val="18"/>
                <w:szCs w:val="18"/>
              </w:rPr>
            </w:pPr>
            <w:bookmarkStart w:id="1" w:name="_Hlk76434401"/>
            <w:r>
              <w:rPr>
                <w:rFonts w:ascii="Times New Roman" w:eastAsia="宋体" w:hAnsi="Times New Roman"/>
                <w:kern w:val="2"/>
                <w:sz w:val="18"/>
                <w:szCs w:val="18"/>
              </w:rPr>
              <w:t>Perceived</w:t>
            </w:r>
          </w:p>
          <w:p w14:paraId="5FEDB908" w14:textId="77777777" w:rsidR="00C261BE" w:rsidRDefault="00C261BE" w:rsidP="000C599F">
            <w:pPr>
              <w:pStyle w:val="MDPI42tablebody"/>
              <w:rPr>
                <w:rFonts w:ascii="Times New Roman" w:eastAsia="宋体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2"/>
                <w:sz w:val="18"/>
                <w:szCs w:val="18"/>
              </w:rPr>
              <w:t xml:space="preserve"> network size</w:t>
            </w:r>
            <w:bookmarkEnd w:id="1"/>
          </w:p>
          <w:p w14:paraId="3DE048A4" w14:textId="77777777" w:rsidR="00C261BE" w:rsidRDefault="00C261BE" w:rsidP="000C599F">
            <w:pPr>
              <w:pStyle w:val="MDPI42tablebody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(NS)</w:t>
            </w:r>
          </w:p>
        </w:tc>
        <w:tc>
          <w:tcPr>
            <w:tcW w:w="1229" w:type="dxa"/>
            <w:vAlign w:val="center"/>
          </w:tcPr>
          <w:p w14:paraId="604F8229" w14:textId="77777777" w:rsidR="00C261BE" w:rsidRDefault="00C261BE" w:rsidP="000C599F">
            <w:pPr>
              <w:pStyle w:val="MDPI42tablebody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NE1</w:t>
            </w:r>
          </w:p>
        </w:tc>
        <w:tc>
          <w:tcPr>
            <w:tcW w:w="3955" w:type="dxa"/>
            <w:vAlign w:val="center"/>
          </w:tcPr>
          <w:p w14:paraId="65413CC7" w14:textId="77777777" w:rsidR="00C261BE" w:rsidRDefault="00C261BE" w:rsidP="000C599F">
            <w:pPr>
              <w:pStyle w:val="MDPI42tablebody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Many people like watching the online streamer who I usually see.</w:t>
            </w:r>
          </w:p>
        </w:tc>
        <w:tc>
          <w:tcPr>
            <w:tcW w:w="1497" w:type="dxa"/>
            <w:vMerge w:val="restart"/>
            <w:vAlign w:val="center"/>
          </w:tcPr>
          <w:p w14:paraId="12C58EFD" w14:textId="77777777" w:rsidR="00C261BE" w:rsidRPr="00DA6B3C" w:rsidRDefault="00C261BE" w:rsidP="000C599F">
            <w:pPr>
              <w:pStyle w:val="MDPI42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ADDIN NE.Ref.{A5D28628-E249-43BF-852F-32B00B760565}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Chang [63]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C261BE" w14:paraId="181A52AE" w14:textId="77777777" w:rsidTr="000C599F">
        <w:tc>
          <w:tcPr>
            <w:tcW w:w="0" w:type="auto"/>
            <w:vMerge/>
            <w:vAlign w:val="center"/>
          </w:tcPr>
          <w:p w14:paraId="09D3223A" w14:textId="77777777" w:rsidR="00C261BE" w:rsidRDefault="00C261BE" w:rsidP="000C599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03D4B21D" w14:textId="77777777" w:rsidR="00C261BE" w:rsidRDefault="00C261BE" w:rsidP="000C599F">
            <w:pPr>
              <w:pStyle w:val="MDPI42tablebody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NE2</w:t>
            </w:r>
          </w:p>
        </w:tc>
        <w:tc>
          <w:tcPr>
            <w:tcW w:w="3955" w:type="dxa"/>
            <w:vAlign w:val="center"/>
          </w:tcPr>
          <w:p w14:paraId="11C1A801" w14:textId="77777777" w:rsidR="00C261BE" w:rsidRDefault="00C261BE" w:rsidP="000C599F">
            <w:pPr>
              <w:pStyle w:val="MDPI42tablebody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The online streamer I often see owns a lot of audience every time when they are in live streaming channel.</w:t>
            </w:r>
          </w:p>
        </w:tc>
        <w:tc>
          <w:tcPr>
            <w:tcW w:w="0" w:type="auto"/>
            <w:vMerge/>
            <w:vAlign w:val="center"/>
          </w:tcPr>
          <w:p w14:paraId="4D56DAF2" w14:textId="77777777" w:rsidR="00C261BE" w:rsidRDefault="00C261BE" w:rsidP="000C599F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C261BE" w14:paraId="3E0BB808" w14:textId="77777777" w:rsidTr="000C599F">
        <w:trPr>
          <w:trHeight w:val="295"/>
        </w:trPr>
        <w:tc>
          <w:tcPr>
            <w:tcW w:w="0" w:type="auto"/>
            <w:vMerge/>
            <w:vAlign w:val="center"/>
          </w:tcPr>
          <w:p w14:paraId="44E28BBE" w14:textId="77777777" w:rsidR="00C261BE" w:rsidRDefault="00C261BE" w:rsidP="000C599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4217CA25" w14:textId="77777777" w:rsidR="00C261BE" w:rsidRDefault="00C261BE" w:rsidP="000C599F">
            <w:pPr>
              <w:pStyle w:val="MDPI42tablebody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NE3</w:t>
            </w:r>
          </w:p>
        </w:tc>
        <w:tc>
          <w:tcPr>
            <w:tcW w:w="3955" w:type="dxa"/>
            <w:vAlign w:val="center"/>
          </w:tcPr>
          <w:p w14:paraId="25B2CA48" w14:textId="77777777" w:rsidR="00C261BE" w:rsidRDefault="00C261BE" w:rsidP="000C599F">
            <w:pPr>
              <w:pStyle w:val="MDPI42tablebody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In my social network, there are many people viewing the same online streamer who I often see.</w:t>
            </w:r>
          </w:p>
        </w:tc>
        <w:tc>
          <w:tcPr>
            <w:tcW w:w="1497" w:type="dxa"/>
            <w:vAlign w:val="center"/>
          </w:tcPr>
          <w:p w14:paraId="5706E1A7" w14:textId="77777777" w:rsidR="00C261BE" w:rsidRDefault="00C261BE" w:rsidP="000C599F">
            <w:pPr>
              <w:pStyle w:val="MDPI42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ADDIN NE.Ref.{391ADD6A-08BF-4904-97C0-6BDD4DF0C0C3}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 xml:space="preserve">Pal, Herath, </w:t>
            </w:r>
            <w:proofErr w:type="gramStart"/>
            <w:r>
              <w:rPr>
                <w:rFonts w:ascii="Times New Roman" w:hAnsi="Times New Roman"/>
              </w:rPr>
              <w:t>De</w:t>
            </w:r>
            <w:proofErr w:type="gramEnd"/>
            <w:r>
              <w:rPr>
                <w:rFonts w:ascii="Times New Roman" w:hAnsi="Times New Roman"/>
              </w:rPr>
              <w:t xml:space="preserve"> and Rao [75]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C261BE" w14:paraId="652C55D9" w14:textId="77777777" w:rsidTr="000C599F">
        <w:trPr>
          <w:trHeight w:val="295"/>
        </w:trPr>
        <w:tc>
          <w:tcPr>
            <w:tcW w:w="1615" w:type="dxa"/>
            <w:vMerge w:val="restart"/>
            <w:vAlign w:val="center"/>
          </w:tcPr>
          <w:p w14:paraId="629FE81E" w14:textId="77777777" w:rsidR="00C261BE" w:rsidRDefault="00C261BE" w:rsidP="000C599F">
            <w:pPr>
              <w:pStyle w:val="MDPI42tablebody"/>
              <w:rPr>
                <w:rFonts w:ascii="Times New Roman" w:eastAsia="宋体" w:hAnsi="Times New Roman"/>
                <w:kern w:val="2"/>
                <w:sz w:val="18"/>
                <w:szCs w:val="18"/>
              </w:rPr>
            </w:pPr>
            <w:bookmarkStart w:id="2" w:name="_Hlk76434412"/>
            <w:r>
              <w:rPr>
                <w:rFonts w:ascii="Times New Roman" w:eastAsia="宋体" w:hAnsi="Times New Roman"/>
                <w:kern w:val="2"/>
                <w:sz w:val="18"/>
                <w:szCs w:val="18"/>
              </w:rPr>
              <w:t>Perceived</w:t>
            </w:r>
          </w:p>
          <w:p w14:paraId="2B989F3E" w14:textId="77777777" w:rsidR="00C261BE" w:rsidRDefault="00C261BE" w:rsidP="000C599F">
            <w:pPr>
              <w:pStyle w:val="MDPI42tablebody"/>
              <w:rPr>
                <w:rFonts w:ascii="Times New Roman" w:eastAsia="宋体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2"/>
                <w:sz w:val="18"/>
                <w:szCs w:val="18"/>
              </w:rPr>
              <w:t>financial r</w:t>
            </w:r>
            <w:bookmarkEnd w:id="2"/>
            <w:r>
              <w:rPr>
                <w:rFonts w:ascii="Times New Roman" w:eastAsia="宋体" w:hAnsi="Times New Roman"/>
                <w:kern w:val="2"/>
                <w:sz w:val="18"/>
                <w:szCs w:val="18"/>
              </w:rPr>
              <w:t>isk</w:t>
            </w:r>
          </w:p>
          <w:p w14:paraId="1921C6EC" w14:textId="77777777" w:rsidR="00C261BE" w:rsidRDefault="00C261BE" w:rsidP="000C599F">
            <w:pPr>
              <w:pStyle w:val="MDPI42tablebody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(FR)</w:t>
            </w:r>
          </w:p>
        </w:tc>
        <w:tc>
          <w:tcPr>
            <w:tcW w:w="1229" w:type="dxa"/>
            <w:vAlign w:val="center"/>
          </w:tcPr>
          <w:p w14:paraId="3FD90475" w14:textId="77777777" w:rsidR="00C261BE" w:rsidRDefault="00C261BE" w:rsidP="000C599F">
            <w:pPr>
              <w:pStyle w:val="MDPI42tablebody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FB1</w:t>
            </w:r>
          </w:p>
        </w:tc>
        <w:tc>
          <w:tcPr>
            <w:tcW w:w="3955" w:type="dxa"/>
            <w:vAlign w:val="center"/>
          </w:tcPr>
          <w:p w14:paraId="038CC33D" w14:textId="77777777" w:rsidR="00C261BE" w:rsidRDefault="00C261BE" w:rsidP="000C599F">
            <w:pPr>
              <w:pStyle w:val="MDPI42tablebody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High value virtual is not worth spending my money on it.</w:t>
            </w:r>
          </w:p>
        </w:tc>
        <w:tc>
          <w:tcPr>
            <w:tcW w:w="1497" w:type="dxa"/>
            <w:vMerge w:val="restart"/>
            <w:vAlign w:val="center"/>
          </w:tcPr>
          <w:p w14:paraId="4A2AC09E" w14:textId="77777777" w:rsidR="00C261BE" w:rsidRPr="00EC5C48" w:rsidRDefault="00C261BE" w:rsidP="000C599F">
            <w:pPr>
              <w:pStyle w:val="MDPI42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ADDIN NE.Ref.{3C41A067-2C9A-4FB3-9373-DA657D289333}</w:instrText>
            </w:r>
            <w:r>
              <w:rPr>
                <w:rFonts w:ascii="Times New Roman" w:hAnsi="Times New Roman"/>
              </w:rPr>
              <w:fldChar w:fldCharType="separate"/>
            </w:r>
            <w:proofErr w:type="spellStart"/>
            <w:r>
              <w:rPr>
                <w:rFonts w:ascii="Times New Roman" w:hAnsi="Times New Roman"/>
              </w:rPr>
              <w:t>Kamalul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Ariffin</w:t>
            </w:r>
            <w:proofErr w:type="spellEnd"/>
            <w:r>
              <w:rPr>
                <w:rFonts w:ascii="Times New Roman" w:hAnsi="Times New Roman"/>
              </w:rPr>
              <w:t>, Mohan and Goh [65]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C261BE" w14:paraId="1A05AB63" w14:textId="77777777" w:rsidTr="000C599F">
        <w:trPr>
          <w:trHeight w:val="161"/>
        </w:trPr>
        <w:tc>
          <w:tcPr>
            <w:tcW w:w="0" w:type="auto"/>
            <w:vMerge/>
            <w:vAlign w:val="center"/>
          </w:tcPr>
          <w:p w14:paraId="70E6479C" w14:textId="77777777" w:rsidR="00C261BE" w:rsidRDefault="00C261BE" w:rsidP="000C599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4D562D72" w14:textId="77777777" w:rsidR="00C261BE" w:rsidRDefault="00C261BE" w:rsidP="000C599F">
            <w:pPr>
              <w:pStyle w:val="MDPI42tablebody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FB1</w:t>
            </w:r>
          </w:p>
        </w:tc>
        <w:tc>
          <w:tcPr>
            <w:tcW w:w="3955" w:type="dxa"/>
            <w:vAlign w:val="center"/>
          </w:tcPr>
          <w:p w14:paraId="7E1A5F54" w14:textId="77777777" w:rsidR="00C261BE" w:rsidRDefault="00C261BE" w:rsidP="000C599F">
            <w:pPr>
              <w:pStyle w:val="MDPI42tablebody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Purchase high value virtual gift is money-wasting behavior.</w:t>
            </w:r>
          </w:p>
        </w:tc>
        <w:tc>
          <w:tcPr>
            <w:tcW w:w="0" w:type="auto"/>
            <w:vMerge/>
            <w:vAlign w:val="center"/>
          </w:tcPr>
          <w:p w14:paraId="54C80F74" w14:textId="77777777" w:rsidR="00C261BE" w:rsidRDefault="00C261BE" w:rsidP="000C599F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C261BE" w14:paraId="378CBBDE" w14:textId="77777777" w:rsidTr="000C599F">
        <w:trPr>
          <w:trHeight w:val="161"/>
        </w:trPr>
        <w:tc>
          <w:tcPr>
            <w:tcW w:w="0" w:type="auto"/>
            <w:vMerge/>
            <w:vAlign w:val="center"/>
          </w:tcPr>
          <w:p w14:paraId="668CAB10" w14:textId="77777777" w:rsidR="00C261BE" w:rsidRDefault="00C261BE" w:rsidP="000C599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3D8B6432" w14:textId="77777777" w:rsidR="00C261BE" w:rsidRDefault="00C261BE" w:rsidP="000C599F">
            <w:pPr>
              <w:pStyle w:val="MDPI42tablebody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FB2</w:t>
            </w:r>
          </w:p>
        </w:tc>
        <w:tc>
          <w:tcPr>
            <w:tcW w:w="3955" w:type="dxa"/>
            <w:vAlign w:val="center"/>
          </w:tcPr>
          <w:p w14:paraId="278FB4C6" w14:textId="77777777" w:rsidR="00C261BE" w:rsidRDefault="00C261BE" w:rsidP="000C599F">
            <w:pPr>
              <w:pStyle w:val="MDPI42tablebody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I will not overspend for high value virtual gift.</w:t>
            </w:r>
          </w:p>
        </w:tc>
        <w:tc>
          <w:tcPr>
            <w:tcW w:w="0" w:type="auto"/>
            <w:vMerge/>
            <w:vAlign w:val="center"/>
          </w:tcPr>
          <w:p w14:paraId="4F16C4E7" w14:textId="77777777" w:rsidR="00C261BE" w:rsidRDefault="00C261BE" w:rsidP="000C599F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C261BE" w:rsidRPr="00ED2707" w14:paraId="1654CF67" w14:textId="77777777" w:rsidTr="000C599F">
        <w:trPr>
          <w:trHeight w:val="161"/>
        </w:trPr>
        <w:tc>
          <w:tcPr>
            <w:tcW w:w="1615" w:type="dxa"/>
            <w:vMerge w:val="restart"/>
            <w:vAlign w:val="center"/>
          </w:tcPr>
          <w:p w14:paraId="2D100758" w14:textId="77777777" w:rsidR="00C261BE" w:rsidRDefault="00C261BE" w:rsidP="000C599F">
            <w:pPr>
              <w:pStyle w:val="MDPI42tablebody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Information Overload</w:t>
            </w:r>
          </w:p>
          <w:p w14:paraId="5AF690AF" w14:textId="77777777" w:rsidR="00C261BE" w:rsidRDefault="00C261BE" w:rsidP="000C599F">
            <w:pPr>
              <w:pStyle w:val="MDPI42tablebody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(IO)</w:t>
            </w:r>
          </w:p>
        </w:tc>
        <w:tc>
          <w:tcPr>
            <w:tcW w:w="1229" w:type="dxa"/>
            <w:vAlign w:val="center"/>
          </w:tcPr>
          <w:p w14:paraId="401981FC" w14:textId="77777777" w:rsidR="00C261BE" w:rsidRDefault="00C261BE" w:rsidP="000C599F">
            <w:pPr>
              <w:pStyle w:val="MDPI42tablebody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SIO1</w:t>
            </w:r>
          </w:p>
        </w:tc>
        <w:tc>
          <w:tcPr>
            <w:tcW w:w="3955" w:type="dxa"/>
          </w:tcPr>
          <w:p w14:paraId="2D9C766B" w14:textId="77777777" w:rsidR="00C261BE" w:rsidRDefault="00C261BE" w:rsidP="000C599F">
            <w:pPr>
              <w:pStyle w:val="MDPI42tablebody"/>
              <w:jc w:val="left"/>
              <w:rPr>
                <w:rFonts w:ascii="Times New Roman" w:eastAsia="宋体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Online streamer</w:t>
            </w:r>
            <w:r>
              <w:rPr>
                <w:rFonts w:ascii="Times New Roman" w:eastAsia="宋体" w:hAnsi="Times New Roman"/>
                <w:kern w:val="2"/>
                <w:sz w:val="18"/>
                <w:szCs w:val="18"/>
              </w:rPr>
              <w:t xml:space="preserve"> has conveyed so much of various information that I missed the information nearly related to myself</w:t>
            </w:r>
          </w:p>
        </w:tc>
        <w:tc>
          <w:tcPr>
            <w:tcW w:w="1497" w:type="dxa"/>
            <w:vMerge w:val="restart"/>
            <w:vAlign w:val="center"/>
          </w:tcPr>
          <w:p w14:paraId="6677A07D" w14:textId="77777777" w:rsidR="00C261BE" w:rsidRPr="001A5F0E" w:rsidRDefault="00C261BE" w:rsidP="000C599F">
            <w:pPr>
              <w:pStyle w:val="MDPI42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ADDIN NE.Ref.{A49ED507-3392-49A4-8C7D-A8B8AED98578}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 xml:space="preserve">Hwang, Hong, Tai, Chen and </w:t>
            </w:r>
            <w:proofErr w:type="spellStart"/>
            <w:r>
              <w:rPr>
                <w:rFonts w:ascii="Times New Roman" w:hAnsi="Times New Roman"/>
              </w:rPr>
              <w:t>Gouldthorp</w:t>
            </w:r>
            <w:proofErr w:type="spellEnd"/>
            <w:r>
              <w:rPr>
                <w:rFonts w:ascii="Times New Roman" w:hAnsi="Times New Roman"/>
              </w:rPr>
              <w:t xml:space="preserve"> [82]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C261BE" w14:paraId="63CBF79A" w14:textId="77777777" w:rsidTr="000C599F">
        <w:trPr>
          <w:trHeight w:val="161"/>
        </w:trPr>
        <w:tc>
          <w:tcPr>
            <w:tcW w:w="0" w:type="auto"/>
            <w:vMerge/>
            <w:vAlign w:val="center"/>
          </w:tcPr>
          <w:p w14:paraId="4EA55CC9" w14:textId="77777777" w:rsidR="00C261BE" w:rsidRDefault="00C261BE" w:rsidP="000C599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38E577F7" w14:textId="77777777" w:rsidR="00C261BE" w:rsidRDefault="00C261BE" w:rsidP="000C599F">
            <w:pPr>
              <w:pStyle w:val="MDPI42tablebody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SIO2</w:t>
            </w:r>
          </w:p>
        </w:tc>
        <w:tc>
          <w:tcPr>
            <w:tcW w:w="3955" w:type="dxa"/>
            <w:vAlign w:val="center"/>
          </w:tcPr>
          <w:p w14:paraId="56381C9D" w14:textId="77777777" w:rsidR="00C261BE" w:rsidRDefault="00C261BE" w:rsidP="000C599F">
            <w:pPr>
              <w:pStyle w:val="MDPI42tablebody"/>
              <w:jc w:val="left"/>
              <w:rPr>
                <w:rFonts w:ascii="Times New Roman" w:eastAsia="宋体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Online streamer</w:t>
            </w:r>
            <w:r>
              <w:rPr>
                <w:rFonts w:ascii="Times New Roman" w:eastAsia="宋体" w:hAnsi="Times New Roman"/>
                <w:kern w:val="2"/>
                <w:sz w:val="18"/>
                <w:szCs w:val="18"/>
              </w:rPr>
              <w:t xml:space="preserve"> has conveyed too much information.</w:t>
            </w:r>
          </w:p>
        </w:tc>
        <w:tc>
          <w:tcPr>
            <w:tcW w:w="0" w:type="auto"/>
            <w:vMerge/>
            <w:vAlign w:val="center"/>
          </w:tcPr>
          <w:p w14:paraId="41AEA3BA" w14:textId="77777777" w:rsidR="00C261BE" w:rsidRDefault="00C261BE" w:rsidP="000C599F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C261BE" w14:paraId="3C6DB94E" w14:textId="77777777" w:rsidTr="000C599F">
        <w:trPr>
          <w:trHeight w:val="161"/>
        </w:trPr>
        <w:tc>
          <w:tcPr>
            <w:tcW w:w="0" w:type="auto"/>
            <w:vMerge/>
            <w:vAlign w:val="center"/>
          </w:tcPr>
          <w:p w14:paraId="22E6B167" w14:textId="77777777" w:rsidR="00C261BE" w:rsidRDefault="00C261BE" w:rsidP="000C599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073089D3" w14:textId="77777777" w:rsidR="00C261BE" w:rsidRDefault="00C261BE" w:rsidP="000C599F">
            <w:pPr>
              <w:pStyle w:val="MDPI42tablebody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SIO3</w:t>
            </w:r>
          </w:p>
        </w:tc>
        <w:tc>
          <w:tcPr>
            <w:tcW w:w="3955" w:type="dxa"/>
            <w:vAlign w:val="center"/>
          </w:tcPr>
          <w:p w14:paraId="6C24091D" w14:textId="77777777" w:rsidR="00C261BE" w:rsidRDefault="00C261BE" w:rsidP="000C599F">
            <w:pPr>
              <w:pStyle w:val="MDPI42tablebody"/>
              <w:jc w:val="left"/>
              <w:rPr>
                <w:rFonts w:ascii="Times New Roman" w:eastAsia="宋体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2"/>
                <w:sz w:val="18"/>
                <w:szCs w:val="18"/>
              </w:rPr>
              <w:t>I have no idea of the numerous information the o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nline streamer</w:t>
            </w:r>
            <w:r>
              <w:rPr>
                <w:rFonts w:ascii="Times New Roman" w:eastAsia="宋体" w:hAnsi="Times New Roman"/>
                <w:kern w:val="2"/>
                <w:sz w:val="18"/>
                <w:szCs w:val="18"/>
              </w:rPr>
              <w:t xml:space="preserve"> conveys to me</w:t>
            </w:r>
          </w:p>
        </w:tc>
        <w:tc>
          <w:tcPr>
            <w:tcW w:w="1497" w:type="dxa"/>
            <w:vAlign w:val="center"/>
          </w:tcPr>
          <w:p w14:paraId="3D7E96D8" w14:textId="77777777" w:rsidR="00C261BE" w:rsidRDefault="00C261BE" w:rsidP="000C599F">
            <w:pPr>
              <w:pStyle w:val="MDPI42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ADDIN NE.Ref.{5BC1B457-44A4-4592-A515-7288AA988159}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Karr-Wisniewski and Lu [85]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C261BE" w14:paraId="1CF30C4A" w14:textId="77777777" w:rsidTr="000C599F">
        <w:trPr>
          <w:trHeight w:val="389"/>
        </w:trPr>
        <w:tc>
          <w:tcPr>
            <w:tcW w:w="1615" w:type="dxa"/>
            <w:vMerge w:val="restart"/>
            <w:vAlign w:val="center"/>
          </w:tcPr>
          <w:p w14:paraId="586AC132" w14:textId="77777777" w:rsidR="00C261BE" w:rsidRDefault="00C261BE" w:rsidP="000C599F">
            <w:pPr>
              <w:pStyle w:val="MDPI42tablebody"/>
              <w:rPr>
                <w:rFonts w:ascii="Times New Roman" w:eastAsia="宋体" w:hAnsi="Times New Roman"/>
                <w:sz w:val="18"/>
                <w:szCs w:val="18"/>
              </w:rPr>
            </w:pPr>
            <w:bookmarkStart w:id="3" w:name="_Hlk76434463"/>
            <w:r>
              <w:rPr>
                <w:rFonts w:ascii="Times New Roman" w:eastAsia="宋体" w:hAnsi="Times New Roman"/>
                <w:sz w:val="18"/>
                <w:szCs w:val="18"/>
              </w:rPr>
              <w:t>Switching intention</w:t>
            </w:r>
            <w:bookmarkEnd w:id="3"/>
            <w:r>
              <w:rPr>
                <w:rFonts w:ascii="Times New Roman" w:eastAsia="宋体" w:hAnsi="Times New Roman"/>
                <w:sz w:val="18"/>
                <w:szCs w:val="18"/>
              </w:rPr>
              <w:t> </w:t>
            </w:r>
          </w:p>
          <w:p w14:paraId="12828F88" w14:textId="77777777" w:rsidR="00C261BE" w:rsidRDefault="00C261BE" w:rsidP="000C599F">
            <w:pPr>
              <w:pStyle w:val="MDPI42tablebody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(SI)</w:t>
            </w:r>
          </w:p>
        </w:tc>
        <w:tc>
          <w:tcPr>
            <w:tcW w:w="1229" w:type="dxa"/>
            <w:vAlign w:val="center"/>
          </w:tcPr>
          <w:p w14:paraId="35C90B41" w14:textId="77777777" w:rsidR="00C261BE" w:rsidRDefault="00C261BE" w:rsidP="000C599F">
            <w:pPr>
              <w:pStyle w:val="MDPI42tablebody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SI1</w:t>
            </w:r>
          </w:p>
        </w:tc>
        <w:tc>
          <w:tcPr>
            <w:tcW w:w="3955" w:type="dxa"/>
            <w:vAlign w:val="center"/>
          </w:tcPr>
          <w:p w14:paraId="7CC194F3" w14:textId="77777777" w:rsidR="00C261BE" w:rsidRDefault="00C261BE" w:rsidP="000C599F">
            <w:pPr>
              <w:pStyle w:val="MDPI42tablebody"/>
              <w:jc w:val="left"/>
              <w:rPr>
                <w:rFonts w:ascii="Times New Roman" w:eastAsia="宋体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After buying small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-value virtual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gifts</w:t>
            </w:r>
            <w:r>
              <w:rPr>
                <w:rFonts w:ascii="Times New Roman" w:eastAsia="宋体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宋体" w:hAnsi="Times New Roman"/>
                <w:kern w:val="2"/>
                <w:sz w:val="18"/>
                <w:szCs w:val="18"/>
              </w:rPr>
              <w:t>I will try to buy high-value virtual gift for o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nline streamer</w:t>
            </w:r>
            <w:r>
              <w:rPr>
                <w:rFonts w:ascii="Times New Roman" w:eastAsia="宋体" w:hAnsi="Times New Roman"/>
                <w:kern w:val="2"/>
                <w:sz w:val="18"/>
                <w:szCs w:val="18"/>
              </w:rPr>
              <w:t>.</w:t>
            </w:r>
          </w:p>
        </w:tc>
        <w:tc>
          <w:tcPr>
            <w:tcW w:w="1497" w:type="dxa"/>
            <w:vMerge w:val="restart"/>
            <w:vAlign w:val="center"/>
          </w:tcPr>
          <w:p w14:paraId="297C3467" w14:textId="77777777" w:rsidR="00C261BE" w:rsidRDefault="00C261BE" w:rsidP="000C599F">
            <w:pPr>
              <w:pStyle w:val="MDPI42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ADDIN NE.Ref.{B1EA620E-A91C-465B-9CD6-72AE1A3557A8}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Chang, et al. [86]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C261BE" w:rsidRPr="002C538A" w14:paraId="54D25445" w14:textId="77777777" w:rsidTr="000C599F">
        <w:trPr>
          <w:trHeight w:val="493"/>
        </w:trPr>
        <w:tc>
          <w:tcPr>
            <w:tcW w:w="0" w:type="auto"/>
            <w:vMerge/>
            <w:vAlign w:val="center"/>
          </w:tcPr>
          <w:p w14:paraId="332B478E" w14:textId="77777777" w:rsidR="00C261BE" w:rsidRDefault="00C261BE" w:rsidP="000C599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1E64CFCE" w14:textId="77777777" w:rsidR="00C261BE" w:rsidRDefault="00C261BE" w:rsidP="000C599F">
            <w:pPr>
              <w:pStyle w:val="MDPI42tablebody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SI2</w:t>
            </w:r>
          </w:p>
        </w:tc>
        <w:tc>
          <w:tcPr>
            <w:tcW w:w="3955" w:type="dxa"/>
            <w:vAlign w:val="center"/>
          </w:tcPr>
          <w:p w14:paraId="1C84D4AD" w14:textId="77777777" w:rsidR="00C261BE" w:rsidRDefault="00C261BE" w:rsidP="000C599F">
            <w:pPr>
              <w:pStyle w:val="MDPI42tablebody"/>
              <w:jc w:val="left"/>
              <w:rPr>
                <w:rFonts w:ascii="Times New Roman" w:eastAsia="宋体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After buying small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-value virtual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gifts</w:t>
            </w:r>
            <w:r>
              <w:rPr>
                <w:rFonts w:ascii="Times New Roman" w:eastAsia="宋体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宋体" w:hAnsi="Times New Roman"/>
                <w:kern w:val="2"/>
                <w:sz w:val="18"/>
                <w:szCs w:val="18"/>
              </w:rPr>
              <w:t>the possibility I purchase high-value virtual gift for o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nline streamer</w:t>
            </w:r>
            <w:r>
              <w:rPr>
                <w:rFonts w:ascii="Times New Roman" w:eastAsia="宋体" w:hAnsi="Times New Roman"/>
                <w:kern w:val="2"/>
                <w:sz w:val="18"/>
                <w:szCs w:val="18"/>
              </w:rPr>
              <w:t xml:space="preserve"> is high.</w:t>
            </w:r>
          </w:p>
        </w:tc>
        <w:tc>
          <w:tcPr>
            <w:tcW w:w="0" w:type="auto"/>
            <w:vMerge/>
            <w:vAlign w:val="center"/>
          </w:tcPr>
          <w:p w14:paraId="2EDFA539" w14:textId="77777777" w:rsidR="00C261BE" w:rsidRDefault="00C261BE" w:rsidP="000C599F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C261BE" w:rsidRPr="00D154D3" w14:paraId="3D486613" w14:textId="77777777" w:rsidTr="000C599F">
        <w:trPr>
          <w:trHeight w:val="400"/>
        </w:trPr>
        <w:tc>
          <w:tcPr>
            <w:tcW w:w="0" w:type="auto"/>
            <w:vMerge/>
            <w:vAlign w:val="center"/>
          </w:tcPr>
          <w:p w14:paraId="23F7CFBB" w14:textId="77777777" w:rsidR="00C261BE" w:rsidRDefault="00C261BE" w:rsidP="000C599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74E90BA7" w14:textId="77777777" w:rsidR="00C261BE" w:rsidRDefault="00C261BE" w:rsidP="000C599F">
            <w:pPr>
              <w:pStyle w:val="MDPI42tablebody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SI3</w:t>
            </w:r>
          </w:p>
        </w:tc>
        <w:tc>
          <w:tcPr>
            <w:tcW w:w="3955" w:type="dxa"/>
            <w:vAlign w:val="center"/>
          </w:tcPr>
          <w:p w14:paraId="2B70F3E4" w14:textId="77777777" w:rsidR="00C261BE" w:rsidRDefault="00C261BE" w:rsidP="000C599F">
            <w:pPr>
              <w:pStyle w:val="MDPI42tablebody"/>
              <w:jc w:val="left"/>
              <w:rPr>
                <w:rFonts w:ascii="Times New Roman" w:eastAsia="宋体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After buying small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-value virtual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gifts</w:t>
            </w:r>
            <w:r>
              <w:rPr>
                <w:rFonts w:ascii="Times New Roman" w:eastAsia="宋体" w:hAnsi="Times New Roman" w:hint="eastAsia"/>
                <w:kern w:val="2"/>
                <w:sz w:val="18"/>
                <w:szCs w:val="18"/>
              </w:rPr>
              <w:t>，</w:t>
            </w:r>
            <w:r>
              <w:rPr>
                <w:rFonts w:ascii="Times New Roman" w:eastAsia="宋体" w:hAnsi="Times New Roman"/>
                <w:kern w:val="2"/>
                <w:sz w:val="18"/>
                <w:szCs w:val="18"/>
              </w:rPr>
              <w:t>I plan to buy high-value virtual gift for o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nline streamer</w:t>
            </w:r>
            <w:r>
              <w:rPr>
                <w:rFonts w:ascii="Times New Roman" w:eastAsia="宋体" w:hAnsi="Times New Roman"/>
                <w:kern w:val="2"/>
                <w:sz w:val="18"/>
                <w:szCs w:val="18"/>
              </w:rPr>
              <w:t>.</w:t>
            </w:r>
          </w:p>
        </w:tc>
        <w:tc>
          <w:tcPr>
            <w:tcW w:w="1497" w:type="dxa"/>
            <w:vAlign w:val="center"/>
          </w:tcPr>
          <w:p w14:paraId="27492CCC" w14:textId="77777777" w:rsidR="00C261BE" w:rsidRDefault="00C261BE" w:rsidP="000C599F">
            <w:pPr>
              <w:pStyle w:val="MDPI42tablebody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fldChar w:fldCharType="begin"/>
            </w:r>
            <w:r>
              <w:rPr>
                <w:rFonts w:ascii="Times New Roman" w:eastAsia="宋体" w:hAnsi="Times New Roman"/>
                <w:sz w:val="18"/>
                <w:szCs w:val="18"/>
              </w:rPr>
              <w:instrText xml:space="preserve"> ADDIN NE.Ref.{02FA7105-ADA5-4747-A426-D2D0E3B4A7C7}</w:instrText>
            </w:r>
            <w:r>
              <w:rPr>
                <w:rFonts w:ascii="Times New Roman" w:eastAsia="宋体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>Tang and Chen [87]</w:t>
            </w:r>
            <w:r>
              <w:rPr>
                <w:rFonts w:ascii="Times New Roman" w:eastAsia="宋体" w:hAnsi="Times New Roman"/>
                <w:sz w:val="18"/>
                <w:szCs w:val="18"/>
              </w:rPr>
              <w:fldChar w:fldCharType="end"/>
            </w:r>
          </w:p>
        </w:tc>
      </w:tr>
      <w:tr w:rsidR="00C261BE" w14:paraId="4C391E77" w14:textId="77777777" w:rsidTr="000C599F">
        <w:trPr>
          <w:trHeight w:val="400"/>
        </w:trPr>
        <w:tc>
          <w:tcPr>
            <w:tcW w:w="0" w:type="auto"/>
            <w:vMerge w:val="restart"/>
            <w:vAlign w:val="center"/>
          </w:tcPr>
          <w:p w14:paraId="1D80CA2F" w14:textId="77777777" w:rsidR="00C261BE" w:rsidRDefault="00C261BE" w:rsidP="000C599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lastRenderedPageBreak/>
              <w:t>Purchase</w:t>
            </w:r>
          </w:p>
          <w:p w14:paraId="70D93A66" w14:textId="77777777" w:rsidR="00C261BE" w:rsidRDefault="00C261BE" w:rsidP="000C599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 xml:space="preserve"> behavior</w:t>
            </w:r>
          </w:p>
          <w:p w14:paraId="58A24647" w14:textId="77777777" w:rsidR="00C261BE" w:rsidRDefault="00C261BE" w:rsidP="000C599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PB)</w:t>
            </w:r>
          </w:p>
        </w:tc>
        <w:tc>
          <w:tcPr>
            <w:tcW w:w="1229" w:type="dxa"/>
            <w:vAlign w:val="center"/>
          </w:tcPr>
          <w:p w14:paraId="646EE8EF" w14:textId="77777777" w:rsidR="00C261BE" w:rsidRDefault="00C261BE" w:rsidP="000C599F">
            <w:pPr>
              <w:pStyle w:val="MDPI42tablebody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P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B1</w:t>
            </w:r>
          </w:p>
        </w:tc>
        <w:tc>
          <w:tcPr>
            <w:tcW w:w="3955" w:type="dxa"/>
            <w:vAlign w:val="center"/>
          </w:tcPr>
          <w:p w14:paraId="0DEAFC2F" w14:textId="77777777" w:rsidR="00C261BE" w:rsidRDefault="00C261BE" w:rsidP="000C599F">
            <w:pPr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After buying small virtual gifts, I bought large virtual gifts</w:t>
            </w: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1497" w:type="dxa"/>
            <w:vMerge w:val="restart"/>
            <w:vAlign w:val="center"/>
          </w:tcPr>
          <w:p w14:paraId="0AD94502" w14:textId="77777777" w:rsidR="00C261BE" w:rsidRDefault="00C261BE" w:rsidP="000C599F">
            <w:pPr>
              <w:pStyle w:val="MDPI42tablebody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fldChar w:fldCharType="begin"/>
            </w:r>
            <w:r>
              <w:rPr>
                <w:rFonts w:ascii="Times New Roman" w:eastAsia="宋体" w:hAnsi="Times New Roman"/>
                <w:sz w:val="18"/>
                <w:szCs w:val="18"/>
              </w:rPr>
              <w:instrText xml:space="preserve"> ADDIN NE.Ref.{366B1567-26AC-44C2-9AFA-60BE9E79EC70}</w:instrText>
            </w:r>
            <w:r>
              <w:rPr>
                <w:rFonts w:ascii="Times New Roman" w:eastAsia="宋体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>Lin, et al. [88]</w:t>
            </w:r>
            <w:r>
              <w:rPr>
                <w:rFonts w:ascii="Times New Roman" w:eastAsia="宋体" w:hAnsi="Times New Roman"/>
                <w:sz w:val="18"/>
                <w:szCs w:val="18"/>
              </w:rPr>
              <w:fldChar w:fldCharType="end"/>
            </w:r>
          </w:p>
        </w:tc>
      </w:tr>
      <w:tr w:rsidR="00C261BE" w14:paraId="4ADF5496" w14:textId="77777777" w:rsidTr="000C599F">
        <w:trPr>
          <w:trHeight w:val="400"/>
        </w:trPr>
        <w:tc>
          <w:tcPr>
            <w:tcW w:w="0" w:type="auto"/>
            <w:vMerge/>
            <w:vAlign w:val="center"/>
          </w:tcPr>
          <w:p w14:paraId="465292AC" w14:textId="77777777" w:rsidR="00C261BE" w:rsidRDefault="00C261BE" w:rsidP="000C599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68D1A959" w14:textId="77777777" w:rsidR="00C261BE" w:rsidRDefault="00C261BE" w:rsidP="000C599F">
            <w:pPr>
              <w:pStyle w:val="MDPI42tablebody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P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B2</w:t>
            </w:r>
          </w:p>
        </w:tc>
        <w:tc>
          <w:tcPr>
            <w:tcW w:w="3955" w:type="dxa"/>
            <w:vAlign w:val="center"/>
          </w:tcPr>
          <w:p w14:paraId="4E5AA581" w14:textId="77777777" w:rsidR="00C261BE" w:rsidRDefault="00C261BE" w:rsidP="000C599F">
            <w:pPr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After buying small virtual gifts, I buy large virtual gifts more often</w:t>
            </w: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1497" w:type="dxa"/>
            <w:vMerge/>
            <w:vAlign w:val="center"/>
          </w:tcPr>
          <w:p w14:paraId="068C2E78" w14:textId="77777777" w:rsidR="00C261BE" w:rsidRDefault="00C261BE" w:rsidP="000C599F">
            <w:pPr>
              <w:pStyle w:val="MDPI42tablebody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C261BE" w14:paraId="3706A925" w14:textId="77777777" w:rsidTr="000C599F">
        <w:trPr>
          <w:trHeight w:val="400"/>
        </w:trPr>
        <w:tc>
          <w:tcPr>
            <w:tcW w:w="0" w:type="auto"/>
            <w:vMerge/>
            <w:vAlign w:val="center"/>
          </w:tcPr>
          <w:p w14:paraId="74BCD1A9" w14:textId="77777777" w:rsidR="00C261BE" w:rsidRDefault="00C261BE" w:rsidP="000C599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0AC43210" w14:textId="77777777" w:rsidR="00C261BE" w:rsidRDefault="00C261BE" w:rsidP="000C599F">
            <w:pPr>
              <w:pStyle w:val="MDPI42tablebody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P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B3</w:t>
            </w:r>
          </w:p>
        </w:tc>
        <w:tc>
          <w:tcPr>
            <w:tcW w:w="3955" w:type="dxa"/>
            <w:vAlign w:val="center"/>
          </w:tcPr>
          <w:p w14:paraId="23C1586C" w14:textId="77777777" w:rsidR="00C261BE" w:rsidRDefault="00C261BE" w:rsidP="000C599F">
            <w:pPr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 xml:space="preserve">After buying small virtual gifts, I am very happy to buy </w:t>
            </w: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large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 xml:space="preserve"> virtual gifts on the live </w:t>
            </w: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streaming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 xml:space="preserve"> platform</w:t>
            </w: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s.</w:t>
            </w:r>
          </w:p>
        </w:tc>
        <w:tc>
          <w:tcPr>
            <w:tcW w:w="1497" w:type="dxa"/>
            <w:vMerge/>
            <w:vAlign w:val="center"/>
          </w:tcPr>
          <w:p w14:paraId="4B69DB16" w14:textId="77777777" w:rsidR="00C261BE" w:rsidRDefault="00C261BE" w:rsidP="000C599F">
            <w:pPr>
              <w:pStyle w:val="MDPI42tablebody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</w:tbl>
    <w:p w14:paraId="1593B53A" w14:textId="77777777" w:rsidR="00C261BE" w:rsidRPr="00815B58" w:rsidRDefault="00C261BE" w:rsidP="00C261BE">
      <w:pPr>
        <w:autoSpaceDE w:val="0"/>
        <w:autoSpaceDN w:val="0"/>
        <w:adjustRightInd w:val="0"/>
        <w:spacing w:line="360" w:lineRule="auto"/>
        <w:ind w:firstLineChars="200" w:firstLine="420"/>
        <w:jc w:val="left"/>
      </w:pPr>
    </w:p>
    <w:p w14:paraId="5E9C422B" w14:textId="77777777" w:rsidR="00C261BE" w:rsidRDefault="00C261BE" w:rsidP="00C261BE">
      <w:pPr>
        <w:autoSpaceDE w:val="0"/>
        <w:autoSpaceDN w:val="0"/>
        <w:adjustRightInd w:val="0"/>
        <w:spacing w:line="360" w:lineRule="auto"/>
        <w:ind w:firstLineChars="200" w:firstLine="420"/>
        <w:jc w:val="left"/>
      </w:pPr>
    </w:p>
    <w:p w14:paraId="66B5FD92" w14:textId="77777777" w:rsidR="00B9261C" w:rsidRPr="00C261BE" w:rsidRDefault="00B9261C"/>
    <w:sectPr w:rsidR="00B9261C" w:rsidRPr="00C26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1BE"/>
    <w:rsid w:val="00B9261C"/>
    <w:rsid w:val="00C2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EDF8F"/>
  <w15:chartTrackingRefBased/>
  <w15:docId w15:val="{6C76BF34-A429-4BE7-9314-4BF7CA5B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1BE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261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qFormat/>
    <w:rsid w:val="00C261BE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MDPI42tablebody">
    <w:name w:val="MDPI_4.2_table_body"/>
    <w:link w:val="MDPI42tablebody0"/>
    <w:qFormat/>
    <w:rsid w:val="00C261BE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</w:rPr>
  </w:style>
  <w:style w:type="character" w:customStyle="1" w:styleId="MDPI42tablebody0">
    <w:name w:val="MDPI_4.2_table_body 字符"/>
    <w:basedOn w:val="a0"/>
    <w:link w:val="MDPI42tablebody"/>
    <w:qFormat/>
    <w:rsid w:val="00C261BE"/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 JUNWEI</dc:creator>
  <cp:keywords/>
  <dc:description/>
  <cp:lastModifiedBy>CAO JUNWEI</cp:lastModifiedBy>
  <cp:revision>1</cp:revision>
  <dcterms:created xsi:type="dcterms:W3CDTF">2022-11-09T02:23:00Z</dcterms:created>
  <dcterms:modified xsi:type="dcterms:W3CDTF">2022-11-09T02:24:00Z</dcterms:modified>
</cp:coreProperties>
</file>