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>upplementary Table S1</w:t>
      </w:r>
      <w:r>
        <w:rPr>
          <w:rFonts w:ascii="Times New Roman" w:hAnsi="Times New Roman" w:cs="Times New Roman"/>
        </w:rPr>
        <w:t>. The information of qRT-PCR primers used in this study</w:t>
      </w:r>
    </w:p>
    <w:tbl>
      <w:tblPr>
        <w:tblStyle w:val="5"/>
        <w:tblW w:w="9356" w:type="dxa"/>
        <w:tblInd w:w="-289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374"/>
        <w:gridCol w:w="34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4374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 primer</w:t>
            </w:r>
          </w:p>
        </w:tc>
        <w:tc>
          <w:tcPr>
            <w:tcW w:w="3422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 primer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PME001</w:t>
            </w:r>
          </w:p>
        </w:tc>
        <w:tc>
          <w:tcPr>
            <w:tcW w:w="4374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GAGATTATTATTGCTCGTCGCC</w:t>
            </w:r>
          </w:p>
        </w:tc>
        <w:tc>
          <w:tcPr>
            <w:tcW w:w="3422" w:type="dxa"/>
            <w:tcBorders>
              <w:bottom w:val="nil"/>
            </w:tcBorders>
          </w:tcPr>
          <w:p>
            <w:pPr>
              <w:tabs>
                <w:tab w:val="left" w:pos="578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GGCCTTTTGTACACTGCTAAAA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PME014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ACTCGGGAGCTAAGTATCAATG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tabs>
                <w:tab w:val="left" w:pos="498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TTGCAGAAGCTTACGGTTACTA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PME022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TACGCAGATAATAGGATCGAGC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CGAGTTCAAAAACGAGATGGTT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PME024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TGCCAATGCTAAGAACATCAAC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tabs>
                <w:tab w:val="left" w:pos="1331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CACGTTTTTAAGTCATCGGTGT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PME029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CTCCAATCGTCAATTCTTCGTC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GTGTTTTGGTTGGGATCCTTAC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PME043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TTTGAGCTTCACCATTGGAAAG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GTGTAAACATTTGGTGCGGATA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PME045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GGAGTGTTAGAAATGGCCTAGT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tabs>
                <w:tab w:val="left" w:pos="1331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CACCCTTTTGTGAACAAAGCTA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PME049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AAGATCAAAAGCACAGTTGGTC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CATGTTTCGAGGTTGGTTAAGG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PME056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GCCTTTGAAGACATTCCAAAGT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CATGTGCTGCTGTATTCTCAAA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PME058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CATGTGCTGCTGTATTCTCAAA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ATTCTGGAGTATTGGCCCATAG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PME062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CACATATATGGCACGGTAGACT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GAAACTCCCTTTAACAGCACTG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PME067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TTACAAATTTGCATGTCCCTGG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AACTTGAAGAAGCCTACGAGAA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PME082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GTCTTCACCACTGGCAGATATA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ATTCATGGTATTCTCGACCTCC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PME092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TGCCACTCTTCTTTTAATTGCC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TTGAGACAGAGAGATGGGTAGA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PME10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GGAGTTGGTGCAATCGTATTAC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GTCCAAGGTACGCTTTAATTGG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PME1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08</w:t>
            </w:r>
          </w:p>
        </w:tc>
        <w:tc>
          <w:tcPr>
            <w:tcW w:w="4374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TTATCGTTGCAGTTTCAAAGGG</w:t>
            </w:r>
          </w:p>
        </w:tc>
        <w:tc>
          <w:tcPr>
            <w:tcW w:w="3422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GCTGCGTCTCCAAATATGAAAT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L25</w:t>
            </w:r>
          </w:p>
        </w:tc>
        <w:tc>
          <w:tcPr>
            <w:tcW w:w="4374" w:type="dxa"/>
            <w:tcBorders>
              <w:top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GAAGATTGAGGACAACAACACC</w:t>
            </w:r>
          </w:p>
        </w:tc>
        <w:tc>
          <w:tcPr>
            <w:tcW w:w="3422" w:type="dxa"/>
            <w:tcBorders>
              <w:top w:val="nil"/>
            </w:tcBorders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TCTTCACGGCATCCTTAATCTT</w:t>
            </w:r>
          </w:p>
        </w:tc>
      </w:tr>
    </w:tbl>
    <w:p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xY2IyYzBhY2I4ZDZiZDYwOTQzODUyODY4ZGM4M2QifQ=="/>
  </w:docVars>
  <w:rsids>
    <w:rsidRoot w:val="009D4BEC"/>
    <w:rsid w:val="002E621A"/>
    <w:rsid w:val="002F0C43"/>
    <w:rsid w:val="00676660"/>
    <w:rsid w:val="00720196"/>
    <w:rsid w:val="0081793C"/>
    <w:rsid w:val="00861778"/>
    <w:rsid w:val="00897C73"/>
    <w:rsid w:val="009D4BEC"/>
    <w:rsid w:val="00B0657D"/>
    <w:rsid w:val="00E766B3"/>
    <w:rsid w:val="00F66522"/>
    <w:rsid w:val="00FD197B"/>
    <w:rsid w:val="00FD2383"/>
    <w:rsid w:val="366832A7"/>
    <w:rsid w:val="5889181C"/>
    <w:rsid w:val="657B7120"/>
    <w:rsid w:val="760C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943</Characters>
  <Lines>6</Lines>
  <Paragraphs>1</Paragraphs>
  <TotalTime>18</TotalTime>
  <ScaleCrop>false</ScaleCrop>
  <LinksUpToDate>false</LinksUpToDate>
  <CharactersWithSpaces>956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2021-12-17T00:39:00Z</dcterms:created>
  <dc:creator>sun jinhao</dc:creator>
  <cp:lastModifiedBy>浩子</cp:lastModifiedBy>
  <dcterms:modified xsi:type="dcterms:W3CDTF">2022-08-27T03:12:09Z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09370F2361DC44EDA6B9A70A2E8DE76D</vt:lpwstr>
  </property>
</Properties>
</file>