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C54" w:rsidRDefault="005F2C54" w:rsidP="00FC2154">
      <w:pPr>
        <w:pageBreakBefore/>
        <w:spacing w:before="120" w:after="120"/>
        <w:rPr>
          <w:rFonts w:ascii="Bitstream Charter" w:hAnsi="Bitstream Charter"/>
          <w:b/>
          <w:sz w:val="24"/>
          <w:szCs w:val="24"/>
        </w:rPr>
      </w:pPr>
      <w:bookmarkStart w:id="0" w:name="_GoBack"/>
      <w:bookmarkEnd w:id="0"/>
      <w:r>
        <w:rPr>
          <w:rFonts w:ascii="Bitstream Charter" w:hAnsi="Bitstream Charter"/>
          <w:b/>
          <w:sz w:val="24"/>
          <w:szCs w:val="24"/>
        </w:rPr>
        <w:t>Appendix A (Pre-tests)</w:t>
      </w:r>
    </w:p>
    <w:p w:rsidR="00BE5E81" w:rsidRDefault="00BE5E81" w:rsidP="00BE5E81">
      <w:pPr>
        <w:pStyle w:val="TextBody"/>
        <w:spacing w:before="120" w:after="120" w:line="240" w:lineRule="auto"/>
        <w:rPr>
          <w:rFonts w:ascii="Bitstream Charter" w:hAnsi="Bitstream Charter"/>
          <w:sz w:val="24"/>
          <w:szCs w:val="24"/>
          <w:lang w:val="en-US"/>
        </w:rPr>
      </w:pPr>
    </w:p>
    <w:p w:rsidR="005F2C54" w:rsidRPr="00BE5E81" w:rsidRDefault="005F2C54" w:rsidP="00BE5E81">
      <w:pPr>
        <w:pStyle w:val="TextBody"/>
        <w:spacing w:before="120" w:after="120" w:line="240" w:lineRule="auto"/>
        <w:rPr>
          <w:rFonts w:ascii="Bitstream Charter" w:hAnsi="Bitstream Charter"/>
          <w:sz w:val="24"/>
          <w:szCs w:val="24"/>
          <w:lang w:val="en-US"/>
        </w:rPr>
      </w:pPr>
      <w:r w:rsidRPr="00BE5E81">
        <w:rPr>
          <w:rFonts w:ascii="Bitstream Charter" w:hAnsi="Bitstream Charter"/>
          <w:sz w:val="24"/>
          <w:szCs w:val="24"/>
          <w:lang w:val="en-US"/>
        </w:rPr>
        <w:t>A.1 List of statements expressing relationships between an explanans (X) and an explanandum Y) presented in the pre-study on Causal Framing.</w:t>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6743"/>
        <w:gridCol w:w="2895"/>
      </w:tblGrid>
      <w:tr w:rsidR="00BE5E81" w:rsidTr="005D5A71">
        <w:tc>
          <w:tcPr>
            <w:tcW w:w="6743" w:type="dxa"/>
            <w:tcBorders>
              <w:top w:val="nil"/>
              <w:left w:val="nil"/>
              <w:bottom w:val="nil"/>
              <w:right w:val="nil"/>
            </w:tcBorders>
            <w:shd w:val="clear" w:color="auto" w:fill="FFFFFF"/>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4"/>
              <w:gridCol w:w="3364"/>
            </w:tblGrid>
            <w:tr w:rsidR="00BE5E81" w:rsidTr="005D5A71">
              <w:tc>
                <w:tcPr>
                  <w:tcW w:w="3364" w:type="dxa"/>
                </w:tcPr>
                <w:p w:rsidR="00BE5E81" w:rsidRDefault="00BE5E81" w:rsidP="005D5A71">
                  <w:pPr>
                    <w:pStyle w:val="TableContents"/>
                    <w:spacing w:before="120" w:after="120" w:line="240" w:lineRule="auto"/>
                    <w:rPr>
                      <w:rFonts w:ascii="Bitstream Charter" w:hAnsi="Bitstream Charter"/>
                      <w:b/>
                      <w:sz w:val="24"/>
                      <w:szCs w:val="24"/>
                      <w:lang w:val="en-US"/>
                    </w:rPr>
                  </w:pPr>
                  <w:r>
                    <w:rPr>
                      <w:rFonts w:ascii="Bitstream Charter" w:hAnsi="Bitstream Charter"/>
                      <w:b/>
                      <w:sz w:val="24"/>
                      <w:szCs w:val="24"/>
                      <w:lang w:val="en-US"/>
                    </w:rPr>
                    <w:t>Statements</w:t>
                  </w:r>
                </w:p>
              </w:tc>
              <w:tc>
                <w:tcPr>
                  <w:tcW w:w="3364" w:type="dxa"/>
                </w:tcPr>
                <w:p w:rsidR="00BE5E81" w:rsidRDefault="00BE5E81" w:rsidP="00BE5E81">
                  <w:pPr>
                    <w:pStyle w:val="TableContents"/>
                    <w:spacing w:line="240" w:lineRule="auto"/>
                    <w:rPr>
                      <w:rFonts w:ascii="Bitstream Charter" w:hAnsi="Bitstream Charter"/>
                      <w:b/>
                      <w:sz w:val="24"/>
                      <w:szCs w:val="24"/>
                      <w:lang w:val="en-US"/>
                    </w:rPr>
                  </w:pPr>
                  <w:r>
                    <w:rPr>
                      <w:rFonts w:ascii="Bitstream Charter" w:hAnsi="Bitstream Charter"/>
                      <w:b/>
                      <w:sz w:val="24"/>
                      <w:szCs w:val="24"/>
                      <w:lang w:val="en-US"/>
                    </w:rPr>
                    <w:t>Ratings</w:t>
                  </w:r>
                </w:p>
                <w:p w:rsidR="00BE5E81" w:rsidRDefault="00BE5E81" w:rsidP="00BE5E81">
                  <w:pPr>
                    <w:pStyle w:val="TableContents"/>
                    <w:spacing w:line="240" w:lineRule="auto"/>
                    <w:rPr>
                      <w:rFonts w:ascii="Bitstream Charter" w:hAnsi="Bitstream Charter"/>
                      <w:b/>
                      <w:sz w:val="24"/>
                      <w:szCs w:val="24"/>
                      <w:lang w:val="en-US"/>
                    </w:rPr>
                  </w:pPr>
                  <w:r>
                    <w:rPr>
                      <w:rFonts w:ascii="Bitstream Charter" w:hAnsi="Bitstream Charter"/>
                      <w:b/>
                      <w:sz w:val="24"/>
                      <w:szCs w:val="24"/>
                      <w:lang w:val="en-US"/>
                    </w:rPr>
                    <w:t>Mean (Standard Deviation)</w:t>
                  </w:r>
                </w:p>
              </w:tc>
            </w:tr>
            <w:tr w:rsidR="00BE5E81" w:rsidTr="005D5A71">
              <w:tc>
                <w:tcPr>
                  <w:tcW w:w="3364" w:type="dxa"/>
                  <w:vAlign w:val="bottom"/>
                </w:tcPr>
                <w:p w:rsidR="00BE5E81" w:rsidRDefault="00BE5E81" w:rsidP="005D5A71">
                  <w:pPr>
                    <w:pStyle w:val="TextBody"/>
                    <w:spacing w:before="120" w:after="120" w:line="240" w:lineRule="auto"/>
                    <w:rPr>
                      <w:rFonts w:ascii="Bitstream Charter" w:hAnsi="Bitstream Charter"/>
                      <w:sz w:val="24"/>
                      <w:szCs w:val="24"/>
                      <w:lang w:val="en-US"/>
                    </w:rPr>
                  </w:pPr>
                  <w:r>
                    <w:rPr>
                      <w:rFonts w:ascii="Bitstream Charter" w:hAnsi="Bitstream Charter"/>
                      <w:sz w:val="24"/>
                      <w:szCs w:val="24"/>
                      <w:lang w:val="en-US"/>
                    </w:rPr>
                    <w:t>X prevents Y.</w:t>
                  </w:r>
                </w:p>
              </w:tc>
              <w:tc>
                <w:tcPr>
                  <w:tcW w:w="3364" w:type="dxa"/>
                  <w:vAlign w:val="bottom"/>
                </w:tcPr>
                <w:p w:rsidR="00BE5E81" w:rsidRDefault="00BE5E81" w:rsidP="005D5A71">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-0.59 (1.98)</w:t>
                  </w:r>
                </w:p>
              </w:tc>
            </w:tr>
            <w:tr w:rsidR="00BE5E81" w:rsidTr="005D5A71">
              <w:tc>
                <w:tcPr>
                  <w:tcW w:w="3364" w:type="dxa"/>
                  <w:vAlign w:val="bottom"/>
                </w:tcPr>
                <w:p w:rsidR="00BE5E81" w:rsidRDefault="00BE5E81" w:rsidP="005D5A71">
                  <w:pPr>
                    <w:pStyle w:val="TextBody"/>
                    <w:spacing w:before="120" w:after="120" w:line="240" w:lineRule="auto"/>
                    <w:rPr>
                      <w:rFonts w:ascii="Bitstream Charter" w:hAnsi="Bitstream Charter"/>
                      <w:sz w:val="24"/>
                      <w:szCs w:val="24"/>
                      <w:lang w:val="en-US"/>
                    </w:rPr>
                  </w:pPr>
                  <w:r>
                    <w:rPr>
                      <w:rFonts w:ascii="Bitstream Charter" w:hAnsi="Bitstream Charter"/>
                      <w:sz w:val="24"/>
                      <w:szCs w:val="24"/>
                      <w:lang w:val="en-US"/>
                    </w:rPr>
                    <w:t>X co-occurs with y.</w:t>
                  </w:r>
                </w:p>
              </w:tc>
              <w:tc>
                <w:tcPr>
                  <w:tcW w:w="3364" w:type="dxa"/>
                  <w:vAlign w:val="bottom"/>
                </w:tcPr>
                <w:p w:rsidR="00BE5E81" w:rsidRDefault="00BE5E81" w:rsidP="005D5A71">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0.09 (1.60)</w:t>
                  </w:r>
                </w:p>
              </w:tc>
            </w:tr>
            <w:tr w:rsidR="00BE5E81" w:rsidTr="005D5A71">
              <w:tc>
                <w:tcPr>
                  <w:tcW w:w="3364" w:type="dxa"/>
                  <w:vAlign w:val="bottom"/>
                </w:tcPr>
                <w:p w:rsidR="00BE5E81" w:rsidRDefault="00BE5E81" w:rsidP="005D5A71">
                  <w:pPr>
                    <w:pStyle w:val="TextBody"/>
                    <w:spacing w:before="120" w:after="120" w:line="240" w:lineRule="auto"/>
                    <w:rPr>
                      <w:rFonts w:ascii="Bitstream Charter" w:hAnsi="Bitstream Charter"/>
                      <w:sz w:val="24"/>
                      <w:szCs w:val="24"/>
                      <w:lang w:val="en-US"/>
                    </w:rPr>
                  </w:pPr>
                  <w:r>
                    <w:rPr>
                      <w:rFonts w:ascii="Bitstream Charter" w:hAnsi="Bitstream Charter"/>
                      <w:sz w:val="24"/>
                      <w:szCs w:val="24"/>
                      <w:lang w:val="en-US"/>
                    </w:rPr>
                    <w:t>X predicts Y.</w:t>
                  </w:r>
                </w:p>
              </w:tc>
              <w:tc>
                <w:tcPr>
                  <w:tcW w:w="3364" w:type="dxa"/>
                  <w:vAlign w:val="bottom"/>
                </w:tcPr>
                <w:p w:rsidR="00BE5E81" w:rsidRDefault="00BE5E81" w:rsidP="005D5A71">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0.25 (1.57)</w:t>
                  </w:r>
                </w:p>
              </w:tc>
            </w:tr>
            <w:tr w:rsidR="00BE5E81" w:rsidTr="005D5A71">
              <w:tc>
                <w:tcPr>
                  <w:tcW w:w="3364" w:type="dxa"/>
                  <w:vAlign w:val="bottom"/>
                </w:tcPr>
                <w:p w:rsidR="00BE5E81" w:rsidRDefault="00BE5E81" w:rsidP="005D5A71">
                  <w:pPr>
                    <w:pStyle w:val="TextBody"/>
                    <w:spacing w:before="120" w:after="120" w:line="240" w:lineRule="auto"/>
                    <w:rPr>
                      <w:rFonts w:ascii="Bitstream Charter" w:hAnsi="Bitstream Charter"/>
                      <w:sz w:val="24"/>
                      <w:szCs w:val="24"/>
                      <w:lang w:val="en-US"/>
                    </w:rPr>
                  </w:pPr>
                  <w:r>
                    <w:rPr>
                      <w:rFonts w:ascii="Bitstream Charter" w:hAnsi="Bitstream Charter"/>
                      <w:sz w:val="24"/>
                      <w:szCs w:val="24"/>
                      <w:lang w:val="en-US"/>
                    </w:rPr>
                    <w:t>X is associated with Y.</w:t>
                  </w:r>
                </w:p>
              </w:tc>
              <w:tc>
                <w:tcPr>
                  <w:tcW w:w="3364" w:type="dxa"/>
                  <w:vAlign w:val="bottom"/>
                </w:tcPr>
                <w:p w:rsidR="00BE5E81" w:rsidRDefault="00BE5E81" w:rsidP="005D5A71">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0.70 (1.83)</w:t>
                  </w:r>
                </w:p>
              </w:tc>
            </w:tr>
            <w:tr w:rsidR="00BE5E81" w:rsidTr="005D5A71">
              <w:tc>
                <w:tcPr>
                  <w:tcW w:w="3364" w:type="dxa"/>
                  <w:vAlign w:val="bottom"/>
                </w:tcPr>
                <w:p w:rsidR="00BE5E81" w:rsidRDefault="00BE5E81" w:rsidP="005D5A71">
                  <w:pPr>
                    <w:pStyle w:val="TextBody"/>
                    <w:spacing w:before="120" w:after="120" w:line="240" w:lineRule="auto"/>
                    <w:rPr>
                      <w:rFonts w:ascii="Bitstream Charter" w:hAnsi="Bitstream Charter"/>
                      <w:sz w:val="24"/>
                      <w:szCs w:val="24"/>
                      <w:lang w:val="en-US"/>
                    </w:rPr>
                  </w:pPr>
                  <w:r>
                    <w:rPr>
                      <w:rFonts w:ascii="Bitstream Charter" w:hAnsi="Bitstream Charter"/>
                      <w:sz w:val="24"/>
                      <w:szCs w:val="24"/>
                      <w:lang w:val="en-US"/>
                    </w:rPr>
                    <w:t>X promotes Y.</w:t>
                  </w:r>
                </w:p>
              </w:tc>
              <w:tc>
                <w:tcPr>
                  <w:tcW w:w="3364" w:type="dxa"/>
                  <w:vAlign w:val="bottom"/>
                </w:tcPr>
                <w:p w:rsidR="00BE5E81" w:rsidRDefault="00BE5E81" w:rsidP="005D5A71">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0.80 (1.46)</w:t>
                  </w:r>
                </w:p>
              </w:tc>
            </w:tr>
            <w:tr w:rsidR="00BE5E81" w:rsidTr="005D5A71">
              <w:tc>
                <w:tcPr>
                  <w:tcW w:w="3364" w:type="dxa"/>
                  <w:vAlign w:val="bottom"/>
                </w:tcPr>
                <w:p w:rsidR="00BE5E81" w:rsidRDefault="00BE5E81" w:rsidP="005D5A71">
                  <w:pPr>
                    <w:pStyle w:val="TextBody"/>
                    <w:spacing w:before="120" w:after="120" w:line="240" w:lineRule="auto"/>
                    <w:rPr>
                      <w:rFonts w:ascii="Bitstream Charter" w:hAnsi="Bitstream Charter"/>
                      <w:sz w:val="24"/>
                      <w:szCs w:val="24"/>
                      <w:lang w:val="en-US"/>
                    </w:rPr>
                  </w:pPr>
                  <w:r>
                    <w:rPr>
                      <w:rFonts w:ascii="Bitstream Charter" w:hAnsi="Bitstream Charter"/>
                      <w:sz w:val="24"/>
                      <w:szCs w:val="24"/>
                      <w:lang w:val="en-US"/>
                    </w:rPr>
                    <w:t>X is correlated with Y.</w:t>
                  </w:r>
                </w:p>
              </w:tc>
              <w:tc>
                <w:tcPr>
                  <w:tcW w:w="3364" w:type="dxa"/>
                  <w:vAlign w:val="bottom"/>
                </w:tcPr>
                <w:p w:rsidR="00BE5E81" w:rsidRDefault="00BE5E81" w:rsidP="005D5A71">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0.86 (1.64)</w:t>
                  </w:r>
                </w:p>
              </w:tc>
            </w:tr>
            <w:tr w:rsidR="00BE5E81" w:rsidTr="005D5A71">
              <w:tc>
                <w:tcPr>
                  <w:tcW w:w="3364" w:type="dxa"/>
                  <w:vAlign w:val="bottom"/>
                </w:tcPr>
                <w:p w:rsidR="00BE5E81" w:rsidRDefault="00BE5E81" w:rsidP="005D5A71">
                  <w:pPr>
                    <w:pStyle w:val="TextBody"/>
                    <w:spacing w:before="120" w:after="120" w:line="240" w:lineRule="auto"/>
                    <w:rPr>
                      <w:rFonts w:ascii="Bitstream Charter" w:hAnsi="Bitstream Charter"/>
                      <w:sz w:val="24"/>
                      <w:szCs w:val="24"/>
                      <w:lang w:val="en-US"/>
                    </w:rPr>
                  </w:pPr>
                  <w:r>
                    <w:rPr>
                      <w:rFonts w:ascii="Bitstream Charter" w:hAnsi="Bitstream Charter"/>
                      <w:sz w:val="24"/>
                      <w:szCs w:val="24"/>
                      <w:lang w:val="en-US"/>
                    </w:rPr>
                    <w:t>X causes Y.</w:t>
                  </w:r>
                </w:p>
              </w:tc>
              <w:tc>
                <w:tcPr>
                  <w:tcW w:w="3364" w:type="dxa"/>
                  <w:vAlign w:val="center"/>
                </w:tcPr>
                <w:p w:rsidR="00BE5E81" w:rsidRDefault="00BE5E81" w:rsidP="005D5A71">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1.02 (2.01)</w:t>
                  </w:r>
                </w:p>
              </w:tc>
            </w:tr>
            <w:tr w:rsidR="00BE5E81" w:rsidTr="005D5A71">
              <w:tc>
                <w:tcPr>
                  <w:tcW w:w="3364" w:type="dxa"/>
                  <w:vAlign w:val="bottom"/>
                </w:tcPr>
                <w:p w:rsidR="00BE5E81" w:rsidRDefault="00BE5E81" w:rsidP="005D5A71">
                  <w:pPr>
                    <w:pStyle w:val="TextBody"/>
                    <w:spacing w:before="120" w:after="120" w:line="240" w:lineRule="auto"/>
                    <w:rPr>
                      <w:rFonts w:ascii="Bitstream Charter" w:hAnsi="Bitstream Charter"/>
                      <w:sz w:val="24"/>
                      <w:szCs w:val="24"/>
                      <w:lang w:val="en-US"/>
                    </w:rPr>
                  </w:pPr>
                  <w:r>
                    <w:rPr>
                      <w:rFonts w:ascii="Bitstream Charter" w:hAnsi="Bitstream Charter"/>
                      <w:sz w:val="24"/>
                      <w:szCs w:val="24"/>
                      <w:lang w:val="en-US"/>
                    </w:rPr>
                    <w:t>X leads to Y.</w:t>
                  </w:r>
                </w:p>
              </w:tc>
              <w:tc>
                <w:tcPr>
                  <w:tcW w:w="3364" w:type="dxa"/>
                  <w:vAlign w:val="center"/>
                </w:tcPr>
                <w:p w:rsidR="00BE5E81" w:rsidRDefault="00BE5E81" w:rsidP="005D5A71">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1.23 (1.67)</w:t>
                  </w:r>
                </w:p>
              </w:tc>
            </w:tr>
          </w:tbl>
          <w:p w:rsidR="00BE5E81" w:rsidRDefault="00BE5E81" w:rsidP="005D5A71">
            <w:pPr>
              <w:pStyle w:val="TableContents"/>
              <w:spacing w:before="120" w:after="120" w:line="240" w:lineRule="auto"/>
              <w:rPr>
                <w:rFonts w:ascii="Bitstream Charter" w:hAnsi="Bitstream Charter"/>
                <w:b/>
                <w:sz w:val="24"/>
                <w:szCs w:val="24"/>
                <w:lang w:val="en-US"/>
              </w:rPr>
            </w:pPr>
          </w:p>
        </w:tc>
        <w:tc>
          <w:tcPr>
            <w:tcW w:w="2895" w:type="dxa"/>
            <w:tcBorders>
              <w:top w:val="nil"/>
              <w:left w:val="nil"/>
              <w:bottom w:val="nil"/>
              <w:right w:val="nil"/>
            </w:tcBorders>
            <w:shd w:val="clear" w:color="auto" w:fill="FFFFFF"/>
            <w:vAlign w:val="bottom"/>
          </w:tcPr>
          <w:p w:rsidR="00BE5E81" w:rsidRDefault="00BE5E81" w:rsidP="005D5A71">
            <w:pPr>
              <w:pStyle w:val="TableContents"/>
              <w:spacing w:before="120" w:after="120" w:line="240" w:lineRule="auto"/>
              <w:rPr>
                <w:rFonts w:ascii="Bitstream Charter" w:hAnsi="Bitstream Charter"/>
                <w:b/>
                <w:sz w:val="24"/>
                <w:szCs w:val="24"/>
                <w:lang w:val="en-US"/>
              </w:rPr>
            </w:pPr>
          </w:p>
        </w:tc>
      </w:tr>
    </w:tbl>
    <w:p w:rsidR="00BE5E81" w:rsidRDefault="00BE5E81" w:rsidP="00FC2154">
      <w:pPr>
        <w:pStyle w:val="TextBody"/>
        <w:spacing w:before="120" w:after="120" w:line="240" w:lineRule="auto"/>
        <w:rPr>
          <w:rFonts w:ascii="Bitstream Charter" w:hAnsi="Bitstream Charter"/>
          <w:sz w:val="24"/>
          <w:szCs w:val="24"/>
          <w:lang w:val="en-US"/>
        </w:rPr>
      </w:pPr>
    </w:p>
    <w:p w:rsidR="005F2C54" w:rsidRPr="00BE5E81" w:rsidRDefault="005F2C54" w:rsidP="00FC2154">
      <w:pPr>
        <w:pStyle w:val="TextBody"/>
        <w:spacing w:before="120" w:after="120" w:line="240" w:lineRule="auto"/>
        <w:rPr>
          <w:rFonts w:ascii="Bitstream Charter" w:hAnsi="Bitstream Charter"/>
          <w:sz w:val="24"/>
          <w:szCs w:val="24"/>
          <w:lang w:val="en-US"/>
        </w:rPr>
      </w:pPr>
      <w:r w:rsidRPr="00BE5E81">
        <w:rPr>
          <w:rFonts w:ascii="Bitstream Charter" w:hAnsi="Bitstream Charter"/>
          <w:sz w:val="24"/>
          <w:szCs w:val="24"/>
          <w:lang w:val="en-US"/>
        </w:rPr>
        <w:t>A.2 List of hypotheses, presented to the participants (N = 42) of the pre-study on Credibility, and mean ratings (and standard deviation), collected on 7-point scales with the options: "I strongly disagree" (-3), "I disagree", "I slightly disagree", "I neither agree nor disagree" (0), "I slightly agree", "I agree", "I strongly agree" (3).</w:t>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6744"/>
        <w:gridCol w:w="2894"/>
      </w:tblGrid>
      <w:tr w:rsidR="005F2C54" w:rsidTr="00BE5E81">
        <w:tc>
          <w:tcPr>
            <w:tcW w:w="674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b/>
                <w:sz w:val="24"/>
                <w:szCs w:val="24"/>
                <w:lang w:val="en-US"/>
              </w:rPr>
            </w:pPr>
            <w:r>
              <w:rPr>
                <w:rFonts w:ascii="Bitstream Charter" w:hAnsi="Bitstream Charter"/>
                <w:b/>
                <w:sz w:val="24"/>
                <w:szCs w:val="24"/>
                <w:lang w:val="en-US"/>
              </w:rPr>
              <w:t>Hypotheses</w:t>
            </w:r>
          </w:p>
        </w:tc>
        <w:tc>
          <w:tcPr>
            <w:tcW w:w="2894" w:type="dxa"/>
            <w:tcBorders>
              <w:top w:val="nil"/>
              <w:left w:val="nil"/>
              <w:bottom w:val="nil"/>
              <w:right w:val="nil"/>
            </w:tcBorders>
            <w:shd w:val="clear" w:color="auto" w:fill="FFFFFF"/>
            <w:vAlign w:val="center"/>
          </w:tcPr>
          <w:p w:rsidR="00BE5E81" w:rsidRDefault="005F2C54" w:rsidP="00BE5E81">
            <w:pPr>
              <w:pStyle w:val="TableContents"/>
              <w:spacing w:line="240" w:lineRule="auto"/>
              <w:rPr>
                <w:rFonts w:ascii="Bitstream Charter" w:hAnsi="Bitstream Charter"/>
                <w:b/>
                <w:sz w:val="24"/>
                <w:szCs w:val="24"/>
                <w:lang w:val="en-US"/>
              </w:rPr>
            </w:pPr>
            <w:r>
              <w:rPr>
                <w:rFonts w:ascii="Bitstream Charter" w:hAnsi="Bitstream Charter"/>
                <w:b/>
                <w:sz w:val="24"/>
                <w:szCs w:val="24"/>
                <w:lang w:val="en-US"/>
              </w:rPr>
              <w:t>Ra</w:t>
            </w:r>
            <w:r w:rsidR="00BE5E81">
              <w:rPr>
                <w:rFonts w:ascii="Bitstream Charter" w:hAnsi="Bitstream Charter"/>
                <w:b/>
                <w:sz w:val="24"/>
                <w:szCs w:val="24"/>
                <w:lang w:val="en-US"/>
              </w:rPr>
              <w:t>tings:</w:t>
            </w:r>
          </w:p>
          <w:p w:rsidR="005F2C54" w:rsidRDefault="005F2C54" w:rsidP="00BE5E81">
            <w:pPr>
              <w:pStyle w:val="TableContents"/>
              <w:spacing w:line="240" w:lineRule="auto"/>
              <w:rPr>
                <w:rFonts w:ascii="Bitstream Charter" w:hAnsi="Bitstream Charter"/>
                <w:b/>
                <w:sz w:val="24"/>
                <w:szCs w:val="24"/>
                <w:lang w:val="en-US"/>
              </w:rPr>
            </w:pPr>
            <w:r>
              <w:rPr>
                <w:rFonts w:ascii="Bitstream Charter" w:hAnsi="Bitstream Charter"/>
                <w:b/>
                <w:sz w:val="24"/>
                <w:szCs w:val="24"/>
                <w:lang w:val="en-US"/>
              </w:rPr>
              <w:t>Mean (Standard Deviation)</w:t>
            </w:r>
          </w:p>
        </w:tc>
      </w:tr>
      <w:tr w:rsidR="005F2C54" w:rsidTr="00BE5E81">
        <w:tc>
          <w:tcPr>
            <w:tcW w:w="674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Eating pizza co-occurs with immunity to flu.</w:t>
            </w:r>
          </w:p>
        </w:tc>
        <w:tc>
          <w:tcPr>
            <w:tcW w:w="289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-1.95 (1.45)</w:t>
            </w:r>
          </w:p>
        </w:tc>
      </w:tr>
      <w:tr w:rsidR="005F2C54" w:rsidTr="00BE5E81">
        <w:tc>
          <w:tcPr>
            <w:tcW w:w="674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Drinking apple juice co-occurs with anorexia.</w:t>
            </w:r>
          </w:p>
        </w:tc>
        <w:tc>
          <w:tcPr>
            <w:tcW w:w="289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-1.86 (1.28)</w:t>
            </w:r>
          </w:p>
        </w:tc>
      </w:tr>
      <w:tr w:rsidR="005F2C54" w:rsidTr="00BE5E81">
        <w:tc>
          <w:tcPr>
            <w:tcW w:w="674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Breast feeding co-occurs with hair loss in the baby.</w:t>
            </w:r>
          </w:p>
        </w:tc>
        <w:tc>
          <w:tcPr>
            <w:tcW w:w="289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-1.83 (1.46)</w:t>
            </w:r>
          </w:p>
        </w:tc>
      </w:tr>
      <w:tr w:rsidR="005F2C54" w:rsidTr="00BE5E81">
        <w:tc>
          <w:tcPr>
            <w:tcW w:w="674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Vegetarianism co-occurs with aggressiveness.</w:t>
            </w:r>
          </w:p>
        </w:tc>
        <w:tc>
          <w:tcPr>
            <w:tcW w:w="289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-1.76 (1.36)</w:t>
            </w:r>
          </w:p>
        </w:tc>
      </w:tr>
      <w:tr w:rsidR="005F2C54" w:rsidTr="00BE5E81">
        <w:tc>
          <w:tcPr>
            <w:tcW w:w="6744" w:type="dxa"/>
            <w:tcBorders>
              <w:top w:val="nil"/>
              <w:left w:val="nil"/>
              <w:bottom w:val="nil"/>
              <w:right w:val="nil"/>
            </w:tcBorders>
            <w:shd w:val="clear" w:color="auto" w:fill="FFFFFF"/>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Helpfulness co-occurs with blond hair.</w:t>
            </w:r>
          </w:p>
        </w:tc>
        <w:tc>
          <w:tcPr>
            <w:tcW w:w="289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-1.79 (0.23)</w:t>
            </w:r>
          </w:p>
        </w:tc>
      </w:tr>
      <w:tr w:rsidR="005F2C54" w:rsidTr="00BE5E81">
        <w:tc>
          <w:tcPr>
            <w:tcW w:w="674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Exercising co-occurs with frequent headache.</w:t>
            </w:r>
          </w:p>
        </w:tc>
        <w:tc>
          <w:tcPr>
            <w:tcW w:w="289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-1.45 (1.61)</w:t>
            </w:r>
          </w:p>
        </w:tc>
      </w:tr>
      <w:tr w:rsidR="005F2C54" w:rsidTr="00BE5E81">
        <w:tc>
          <w:tcPr>
            <w:tcW w:w="6744" w:type="dxa"/>
            <w:tcBorders>
              <w:top w:val="nil"/>
              <w:left w:val="nil"/>
              <w:bottom w:val="nil"/>
              <w:right w:val="nil"/>
            </w:tcBorders>
            <w:shd w:val="clear" w:color="auto" w:fill="FFFFFF"/>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Kleptomania co-occurs with sexual deprivation.</w:t>
            </w:r>
          </w:p>
        </w:tc>
        <w:tc>
          <w:tcPr>
            <w:tcW w:w="289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-1.33 (1.53)</w:t>
            </w:r>
          </w:p>
        </w:tc>
      </w:tr>
      <w:tr w:rsidR="005F2C54" w:rsidTr="00BE5E81">
        <w:tc>
          <w:tcPr>
            <w:tcW w:w="6744" w:type="dxa"/>
            <w:tcBorders>
              <w:top w:val="nil"/>
              <w:left w:val="nil"/>
              <w:bottom w:val="nil"/>
              <w:right w:val="nil"/>
            </w:tcBorders>
            <w:shd w:val="clear" w:color="auto" w:fill="FFFFFF"/>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Eating crab co-occurs with good eyesight.</w:t>
            </w:r>
          </w:p>
        </w:tc>
        <w:tc>
          <w:tcPr>
            <w:tcW w:w="289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-1.12 (1.58)</w:t>
            </w:r>
          </w:p>
        </w:tc>
      </w:tr>
      <w:tr w:rsidR="005F2C54" w:rsidTr="00BE5E81">
        <w:tc>
          <w:tcPr>
            <w:tcW w:w="674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Attending religious services co-occurs with positive mood.</w:t>
            </w:r>
          </w:p>
        </w:tc>
        <w:tc>
          <w:tcPr>
            <w:tcW w:w="289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0.14 (1.69)</w:t>
            </w:r>
          </w:p>
        </w:tc>
      </w:tr>
      <w:tr w:rsidR="005F2C54" w:rsidTr="00BE5E81">
        <w:tc>
          <w:tcPr>
            <w:tcW w:w="674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Drinking coffee co-occurs with higher blood pressure.</w:t>
            </w:r>
          </w:p>
        </w:tc>
        <w:tc>
          <w:tcPr>
            <w:tcW w:w="289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rPr>
            </w:pPr>
            <w:r>
              <w:rPr>
                <w:rFonts w:ascii="Bitstream Charter" w:hAnsi="Bitstream Charter"/>
                <w:sz w:val="24"/>
                <w:szCs w:val="24"/>
              </w:rPr>
              <w:t>0.43 (1.73)</w:t>
            </w:r>
          </w:p>
        </w:tc>
      </w:tr>
      <w:tr w:rsidR="005F2C54" w:rsidTr="00BE5E81">
        <w:tc>
          <w:tcPr>
            <w:tcW w:w="674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Vandalism co-occurs with low self-esteem.</w:t>
            </w:r>
          </w:p>
        </w:tc>
        <w:tc>
          <w:tcPr>
            <w:tcW w:w="289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0.52 (1.15)</w:t>
            </w:r>
          </w:p>
        </w:tc>
      </w:tr>
      <w:tr w:rsidR="005F2C54" w:rsidTr="00BE5E81">
        <w:tc>
          <w:tcPr>
            <w:tcW w:w="674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lastRenderedPageBreak/>
              <w:t>Low interest rates co-occur with a high number of newly built houses.</w:t>
            </w:r>
          </w:p>
        </w:tc>
        <w:tc>
          <w:tcPr>
            <w:tcW w:w="289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0.69 (1.65)</w:t>
            </w:r>
          </w:p>
        </w:tc>
      </w:tr>
      <w:tr w:rsidR="005F2C54" w:rsidTr="00BE5E81">
        <w:tc>
          <w:tcPr>
            <w:tcW w:w="674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Professional success co-occurs with parental income above $ 100,000/year.</w:t>
            </w:r>
          </w:p>
        </w:tc>
        <w:tc>
          <w:tcPr>
            <w:tcW w:w="289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0.74 (1.50)</w:t>
            </w:r>
          </w:p>
        </w:tc>
      </w:tr>
      <w:tr w:rsidR="005F2C54" w:rsidTr="00BE5E81">
        <w:tc>
          <w:tcPr>
            <w:tcW w:w="674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Having breakfast co-occurs with a healthy body mass index.</w:t>
            </w:r>
          </w:p>
        </w:tc>
        <w:tc>
          <w:tcPr>
            <w:tcW w:w="289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0.79 (1.22)</w:t>
            </w:r>
          </w:p>
        </w:tc>
      </w:tr>
      <w:tr w:rsidR="005F2C54" w:rsidTr="00BE5E81">
        <w:tc>
          <w:tcPr>
            <w:tcW w:w="674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Rainy days co-occur with birds breeding.</w:t>
            </w:r>
          </w:p>
        </w:tc>
        <w:tc>
          <w:tcPr>
            <w:tcW w:w="289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0.79 (1.62)</w:t>
            </w:r>
          </w:p>
        </w:tc>
      </w:tr>
      <w:tr w:rsidR="005F2C54" w:rsidTr="00BE5E81">
        <w:tc>
          <w:tcPr>
            <w:tcW w:w="674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Eating hot dogs co-occurs with obesity.</w:t>
            </w:r>
          </w:p>
        </w:tc>
        <w:tc>
          <w:tcPr>
            <w:tcW w:w="289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0.83 (1.50)</w:t>
            </w:r>
          </w:p>
        </w:tc>
      </w:tr>
      <w:tr w:rsidR="005F2C54" w:rsidTr="00BE5E81">
        <w:tc>
          <w:tcPr>
            <w:tcW w:w="674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Drinking whisky co-occurs with liver cancer.</w:t>
            </w:r>
          </w:p>
        </w:tc>
        <w:tc>
          <w:tcPr>
            <w:tcW w:w="289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0.90 (1.65)</w:t>
            </w:r>
          </w:p>
        </w:tc>
      </w:tr>
      <w:tr w:rsidR="005F2C54" w:rsidTr="00BE5E81">
        <w:tc>
          <w:tcPr>
            <w:tcW w:w="674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Smoking cannabis co-occurs with drowsiness.</w:t>
            </w:r>
          </w:p>
        </w:tc>
        <w:tc>
          <w:tcPr>
            <w:tcW w:w="289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1.10 (1.27)</w:t>
            </w:r>
          </w:p>
        </w:tc>
      </w:tr>
      <w:tr w:rsidR="005F2C54" w:rsidTr="00BE5E81">
        <w:tc>
          <w:tcPr>
            <w:tcW w:w="674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Well-being co-occurs with frequent smiling.</w:t>
            </w:r>
          </w:p>
        </w:tc>
        <w:tc>
          <w:tcPr>
            <w:tcW w:w="289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1.14 (1.46)</w:t>
            </w:r>
          </w:p>
        </w:tc>
      </w:tr>
      <w:tr w:rsidR="005F2C54" w:rsidTr="00BE5E81">
        <w:trPr>
          <w:trHeight w:val="447"/>
        </w:trPr>
        <w:tc>
          <w:tcPr>
            <w:tcW w:w="674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Consuming anabolic steroids co-occurs with physical strength.</w:t>
            </w:r>
          </w:p>
        </w:tc>
        <w:tc>
          <w:tcPr>
            <w:tcW w:w="2894"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1.21 (1.86)</w:t>
            </w:r>
          </w:p>
        </w:tc>
      </w:tr>
    </w:tbl>
    <w:p w:rsidR="005F2C54" w:rsidRDefault="005F2C54" w:rsidP="00FC2154">
      <w:pPr>
        <w:pStyle w:val="TextBody"/>
        <w:spacing w:before="120" w:after="120" w:line="240" w:lineRule="auto"/>
        <w:rPr>
          <w:rFonts w:ascii="Bitstream Charter" w:hAnsi="Bitstream Charter"/>
          <w:sz w:val="24"/>
          <w:szCs w:val="24"/>
        </w:rPr>
      </w:pPr>
    </w:p>
    <w:p w:rsidR="005F2C54" w:rsidRPr="00BE5E81" w:rsidRDefault="005F2C54" w:rsidP="00FC2154">
      <w:pPr>
        <w:pStyle w:val="TextBody"/>
        <w:spacing w:before="120" w:after="120" w:line="240" w:lineRule="auto"/>
        <w:rPr>
          <w:rFonts w:ascii="Bitstream Charter" w:hAnsi="Bitstream Charter"/>
          <w:b/>
          <w:sz w:val="24"/>
          <w:szCs w:val="24"/>
          <w:lang w:val="en-US"/>
        </w:rPr>
      </w:pPr>
      <w:r w:rsidRPr="00BE5E81">
        <w:rPr>
          <w:rFonts w:ascii="Bitstream Charter" w:hAnsi="Bitstream Charter"/>
          <w:b/>
          <w:sz w:val="24"/>
          <w:szCs w:val="24"/>
        </w:rPr>
        <w:t xml:space="preserve">A.3 </w:t>
      </w:r>
      <w:r w:rsidRPr="00BE5E81">
        <w:rPr>
          <w:rFonts w:ascii="Bitstream Charter" w:hAnsi="Bitstream Charter"/>
          <w:b/>
          <w:sz w:val="24"/>
          <w:szCs w:val="24"/>
          <w:lang w:val="en-US"/>
        </w:rPr>
        <w:t>List of sample description statements presented in the pre-study on Generalizability</w:t>
      </w:r>
    </w:p>
    <w:p w:rsidR="005F2C54" w:rsidRDefault="005F2C54" w:rsidP="00FC2154">
      <w:pPr>
        <w:pStyle w:val="TextBody"/>
        <w:spacing w:before="120" w:after="120" w:line="240" w:lineRule="auto"/>
        <w:rPr>
          <w:rFonts w:ascii="Bitstream Charter" w:hAnsi="Bitstream Charter"/>
          <w:sz w:val="24"/>
          <w:szCs w:val="24"/>
          <w:u w:val="single"/>
          <w:lang w:val="en-US"/>
        </w:rPr>
      </w:pPr>
      <w:r>
        <w:rPr>
          <w:rFonts w:ascii="Bitstream Charter" w:hAnsi="Bitstream Charter"/>
          <w:sz w:val="24"/>
          <w:szCs w:val="24"/>
          <w:u w:val="single"/>
          <w:lang w:val="en-US"/>
        </w:rPr>
        <w:t xml:space="preserve">1. Sample description based on the </w:t>
      </w:r>
      <w:r>
        <w:rPr>
          <w:rFonts w:ascii="Bitstream Charter" w:hAnsi="Bitstream Charter"/>
          <w:i/>
          <w:sz w:val="24"/>
          <w:szCs w:val="24"/>
          <w:u w:val="single"/>
          <w:lang w:val="en-US"/>
        </w:rPr>
        <w:t>number</w:t>
      </w:r>
      <w:r>
        <w:rPr>
          <w:rFonts w:ascii="Bitstream Charter" w:hAnsi="Bitstream Charter"/>
          <w:sz w:val="24"/>
          <w:szCs w:val="24"/>
          <w:u w:val="single"/>
          <w:lang w:val="en-US"/>
        </w:rPr>
        <w:t xml:space="preserve"> of participants of a study</w:t>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6743"/>
        <w:gridCol w:w="2895"/>
      </w:tblGrid>
      <w:tr w:rsidR="005F2C54" w:rsidTr="00BE5E81">
        <w:tc>
          <w:tcPr>
            <w:tcW w:w="6743"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b/>
                <w:sz w:val="24"/>
                <w:szCs w:val="24"/>
                <w:lang w:val="en-US"/>
              </w:rPr>
            </w:pPr>
            <w:r>
              <w:rPr>
                <w:rFonts w:ascii="Bitstream Charter" w:hAnsi="Bitstream Charter"/>
                <w:b/>
                <w:sz w:val="24"/>
                <w:szCs w:val="24"/>
                <w:lang w:val="en-US"/>
              </w:rPr>
              <w:t>Statements</w:t>
            </w:r>
          </w:p>
        </w:tc>
        <w:tc>
          <w:tcPr>
            <w:tcW w:w="2895"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b/>
                <w:sz w:val="24"/>
                <w:szCs w:val="24"/>
                <w:lang w:val="en-US"/>
              </w:rPr>
            </w:pPr>
            <w:r>
              <w:rPr>
                <w:rFonts w:ascii="Bitstream Charter" w:hAnsi="Bitstream Charter"/>
                <w:b/>
                <w:sz w:val="24"/>
                <w:szCs w:val="24"/>
                <w:lang w:val="en-US"/>
              </w:rPr>
              <w:t>Ratings: Mean (Standard Deviation)</w:t>
            </w:r>
          </w:p>
        </w:tc>
      </w:tr>
      <w:tr w:rsidR="005F2C54" w:rsidTr="00BE5E81">
        <w:tc>
          <w:tcPr>
            <w:tcW w:w="6743" w:type="dxa"/>
            <w:tcBorders>
              <w:top w:val="nil"/>
              <w:left w:val="nil"/>
              <w:bottom w:val="nil"/>
              <w:right w:val="nil"/>
            </w:tcBorders>
            <w:shd w:val="clear" w:color="auto" w:fill="FFFFFF"/>
            <w:vAlign w:val="center"/>
          </w:tcPr>
          <w:p w:rsidR="005F2C54" w:rsidRDefault="005F2C54" w:rsidP="00FC2154">
            <w:pPr>
              <w:pStyle w:val="TextBody"/>
              <w:spacing w:before="120" w:after="120" w:line="240" w:lineRule="auto"/>
              <w:rPr>
                <w:rFonts w:ascii="Bitstream Charter" w:hAnsi="Bitstream Charter"/>
                <w:sz w:val="24"/>
                <w:szCs w:val="24"/>
                <w:lang w:val="en-US"/>
              </w:rPr>
            </w:pPr>
            <w:r>
              <w:rPr>
                <w:rFonts w:ascii="Bitstream Charter" w:hAnsi="Bitstream Charter"/>
                <w:sz w:val="24"/>
                <w:szCs w:val="24"/>
                <w:lang w:val="en-US"/>
              </w:rPr>
              <w:t>The study investigates 5 people.</w:t>
            </w:r>
          </w:p>
        </w:tc>
        <w:tc>
          <w:tcPr>
            <w:tcW w:w="2895"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-1.88 (1.60)</w:t>
            </w:r>
          </w:p>
        </w:tc>
      </w:tr>
      <w:tr w:rsidR="005F2C54" w:rsidTr="00BE5E81">
        <w:tc>
          <w:tcPr>
            <w:tcW w:w="6743" w:type="dxa"/>
            <w:tcBorders>
              <w:top w:val="nil"/>
              <w:left w:val="nil"/>
              <w:bottom w:val="nil"/>
              <w:right w:val="nil"/>
            </w:tcBorders>
            <w:shd w:val="clear" w:color="auto" w:fill="FFFFFF"/>
            <w:vAlign w:val="center"/>
          </w:tcPr>
          <w:p w:rsidR="005F2C54" w:rsidRDefault="005F2C54" w:rsidP="00FC2154">
            <w:pPr>
              <w:pStyle w:val="TextBody"/>
              <w:spacing w:before="120" w:after="120" w:line="240" w:lineRule="auto"/>
              <w:rPr>
                <w:rFonts w:ascii="Bitstream Charter" w:hAnsi="Bitstream Charter"/>
                <w:sz w:val="24"/>
                <w:szCs w:val="24"/>
                <w:lang w:val="en-US"/>
              </w:rPr>
            </w:pPr>
            <w:r>
              <w:rPr>
                <w:rFonts w:ascii="Bitstream Charter" w:hAnsi="Bitstream Charter"/>
                <w:sz w:val="24"/>
                <w:szCs w:val="24"/>
                <w:lang w:val="en-US"/>
              </w:rPr>
              <w:t>The study investigates 50 people.</w:t>
            </w:r>
          </w:p>
        </w:tc>
        <w:tc>
          <w:tcPr>
            <w:tcW w:w="2895"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-1.05 (1.82)</w:t>
            </w:r>
          </w:p>
        </w:tc>
      </w:tr>
      <w:tr w:rsidR="005F2C54" w:rsidTr="00BE5E81">
        <w:tc>
          <w:tcPr>
            <w:tcW w:w="6743" w:type="dxa"/>
            <w:tcBorders>
              <w:top w:val="nil"/>
              <w:left w:val="nil"/>
              <w:bottom w:val="nil"/>
              <w:right w:val="nil"/>
            </w:tcBorders>
            <w:shd w:val="clear" w:color="auto" w:fill="FFFFFF"/>
            <w:vAlign w:val="center"/>
          </w:tcPr>
          <w:p w:rsidR="005F2C54" w:rsidRDefault="005F2C54" w:rsidP="00FC2154">
            <w:pPr>
              <w:pStyle w:val="TextBody"/>
              <w:spacing w:before="120" w:after="120" w:line="240" w:lineRule="auto"/>
              <w:rPr>
                <w:rFonts w:ascii="Bitstream Charter" w:hAnsi="Bitstream Charter"/>
                <w:sz w:val="24"/>
                <w:szCs w:val="24"/>
                <w:lang w:val="en-US"/>
              </w:rPr>
            </w:pPr>
            <w:r>
              <w:rPr>
                <w:rFonts w:ascii="Bitstream Charter" w:hAnsi="Bitstream Charter"/>
                <w:sz w:val="24"/>
                <w:szCs w:val="24"/>
                <w:lang w:val="en-US"/>
              </w:rPr>
              <w:t>The study investigates 100 people.</w:t>
            </w:r>
          </w:p>
        </w:tc>
        <w:tc>
          <w:tcPr>
            <w:tcW w:w="2895"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-0.43 (1.78)</w:t>
            </w:r>
          </w:p>
        </w:tc>
      </w:tr>
      <w:tr w:rsidR="005F2C54" w:rsidTr="00BE5E81">
        <w:tc>
          <w:tcPr>
            <w:tcW w:w="6743" w:type="dxa"/>
            <w:tcBorders>
              <w:top w:val="nil"/>
              <w:left w:val="nil"/>
              <w:bottom w:val="nil"/>
              <w:right w:val="nil"/>
            </w:tcBorders>
            <w:shd w:val="clear" w:color="auto" w:fill="FFFFFF"/>
            <w:vAlign w:val="center"/>
          </w:tcPr>
          <w:p w:rsidR="005F2C54" w:rsidRDefault="005F2C54" w:rsidP="00FC2154">
            <w:pPr>
              <w:pStyle w:val="TextBody"/>
              <w:spacing w:before="120" w:after="120" w:line="240" w:lineRule="auto"/>
              <w:rPr>
                <w:rFonts w:ascii="Bitstream Charter" w:hAnsi="Bitstream Charter"/>
                <w:sz w:val="24"/>
                <w:szCs w:val="24"/>
                <w:lang w:val="en-US"/>
              </w:rPr>
            </w:pPr>
            <w:r>
              <w:rPr>
                <w:rFonts w:ascii="Bitstream Charter" w:hAnsi="Bitstream Charter"/>
                <w:sz w:val="24"/>
                <w:szCs w:val="24"/>
                <w:lang w:val="en-US"/>
              </w:rPr>
              <w:t>The study investigates 500 people.</w:t>
            </w:r>
          </w:p>
        </w:tc>
        <w:tc>
          <w:tcPr>
            <w:tcW w:w="2895"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0.55 (1.70)</w:t>
            </w:r>
          </w:p>
        </w:tc>
      </w:tr>
      <w:tr w:rsidR="005F2C54" w:rsidTr="00BE5E81">
        <w:tc>
          <w:tcPr>
            <w:tcW w:w="6743" w:type="dxa"/>
            <w:tcBorders>
              <w:top w:val="nil"/>
              <w:left w:val="nil"/>
              <w:bottom w:val="nil"/>
              <w:right w:val="nil"/>
            </w:tcBorders>
            <w:shd w:val="clear" w:color="auto" w:fill="FFFFFF"/>
          </w:tcPr>
          <w:p w:rsidR="005F2C54" w:rsidRDefault="005F2C54" w:rsidP="00FC2154">
            <w:pPr>
              <w:pStyle w:val="TextBody"/>
              <w:spacing w:before="120" w:after="120" w:line="240" w:lineRule="auto"/>
              <w:rPr>
                <w:rFonts w:ascii="Bitstream Charter" w:hAnsi="Bitstream Charter"/>
                <w:sz w:val="24"/>
                <w:szCs w:val="24"/>
                <w:lang w:val="en-US"/>
              </w:rPr>
            </w:pPr>
            <w:r>
              <w:rPr>
                <w:rFonts w:ascii="Bitstream Charter" w:hAnsi="Bitstream Charter"/>
                <w:sz w:val="24"/>
                <w:szCs w:val="24"/>
                <w:lang w:val="en-US"/>
              </w:rPr>
              <w:t>The study investigates 1,000 people.</w:t>
            </w:r>
          </w:p>
        </w:tc>
        <w:tc>
          <w:tcPr>
            <w:tcW w:w="2895"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0.93 (1.80)</w:t>
            </w:r>
          </w:p>
        </w:tc>
      </w:tr>
      <w:tr w:rsidR="005F2C54" w:rsidTr="00BE5E81">
        <w:tc>
          <w:tcPr>
            <w:tcW w:w="6743" w:type="dxa"/>
            <w:tcBorders>
              <w:top w:val="nil"/>
              <w:left w:val="nil"/>
              <w:bottom w:val="nil"/>
              <w:right w:val="nil"/>
            </w:tcBorders>
            <w:shd w:val="clear" w:color="auto" w:fill="FFFFFF"/>
          </w:tcPr>
          <w:p w:rsidR="005F2C54" w:rsidRDefault="005F2C54" w:rsidP="00FC2154">
            <w:pPr>
              <w:pStyle w:val="TextBody"/>
              <w:spacing w:before="120" w:after="120" w:line="240" w:lineRule="auto"/>
              <w:rPr>
                <w:rFonts w:ascii="Bitstream Charter" w:hAnsi="Bitstream Charter"/>
                <w:sz w:val="24"/>
                <w:szCs w:val="24"/>
                <w:lang w:val="en-US"/>
              </w:rPr>
            </w:pPr>
            <w:r>
              <w:rPr>
                <w:rFonts w:ascii="Bitstream Charter" w:hAnsi="Bitstream Charter"/>
                <w:sz w:val="24"/>
                <w:szCs w:val="24"/>
                <w:lang w:val="en-US"/>
              </w:rPr>
              <w:t>The study investigates 10,000 people.</w:t>
            </w:r>
          </w:p>
        </w:tc>
        <w:tc>
          <w:tcPr>
            <w:tcW w:w="2895"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1.24 (2.05)</w:t>
            </w:r>
          </w:p>
        </w:tc>
      </w:tr>
    </w:tbl>
    <w:p w:rsidR="005F2C54" w:rsidRDefault="005F2C54" w:rsidP="00FC2154">
      <w:pPr>
        <w:pStyle w:val="TextBody"/>
        <w:spacing w:before="120" w:after="120" w:line="240" w:lineRule="auto"/>
        <w:rPr>
          <w:rFonts w:ascii="Bitstream Charter" w:hAnsi="Bitstream Charter"/>
          <w:sz w:val="24"/>
          <w:szCs w:val="24"/>
        </w:rPr>
      </w:pPr>
    </w:p>
    <w:p w:rsidR="005F2C54" w:rsidRDefault="005F2C54" w:rsidP="00FC2154">
      <w:pPr>
        <w:pStyle w:val="TextBody"/>
        <w:spacing w:before="120" w:after="120" w:line="240" w:lineRule="auto"/>
        <w:rPr>
          <w:rFonts w:ascii="Bitstream Charter" w:hAnsi="Bitstream Charter"/>
          <w:sz w:val="24"/>
          <w:szCs w:val="24"/>
          <w:u w:val="single"/>
          <w:lang w:val="en-US"/>
        </w:rPr>
      </w:pPr>
      <w:r>
        <w:rPr>
          <w:rFonts w:ascii="Bitstream Charter" w:hAnsi="Bitstream Charter"/>
          <w:sz w:val="24"/>
          <w:szCs w:val="24"/>
          <w:u w:val="single"/>
          <w:lang w:val="en-US"/>
        </w:rPr>
        <w:t xml:space="preserve">2. Sample description based on the </w:t>
      </w:r>
      <w:r>
        <w:rPr>
          <w:rFonts w:ascii="Bitstream Charter" w:hAnsi="Bitstream Charter"/>
          <w:i/>
          <w:sz w:val="24"/>
          <w:szCs w:val="24"/>
          <w:u w:val="single"/>
          <w:lang w:val="en-US"/>
        </w:rPr>
        <w:t>type</w:t>
      </w:r>
      <w:r>
        <w:rPr>
          <w:rFonts w:ascii="Bitstream Charter" w:hAnsi="Bitstream Charter"/>
          <w:sz w:val="24"/>
          <w:szCs w:val="24"/>
          <w:u w:val="single"/>
          <w:lang w:val="en-US"/>
        </w:rPr>
        <w:t xml:space="preserve"> of participants of a study</w:t>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6743"/>
        <w:gridCol w:w="2895"/>
      </w:tblGrid>
      <w:tr w:rsidR="005F2C54" w:rsidTr="00D92895">
        <w:tc>
          <w:tcPr>
            <w:tcW w:w="6747"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b/>
                <w:sz w:val="24"/>
                <w:szCs w:val="24"/>
                <w:lang w:val="en-US"/>
              </w:rPr>
            </w:pPr>
            <w:r>
              <w:rPr>
                <w:rFonts w:ascii="Bitstream Charter" w:hAnsi="Bitstream Charter"/>
                <w:b/>
                <w:sz w:val="24"/>
                <w:szCs w:val="24"/>
                <w:lang w:val="en-US"/>
              </w:rPr>
              <w:t>Statements</w:t>
            </w:r>
          </w:p>
        </w:tc>
        <w:tc>
          <w:tcPr>
            <w:tcW w:w="2896"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b/>
                <w:sz w:val="24"/>
                <w:szCs w:val="24"/>
                <w:lang w:val="en-US"/>
              </w:rPr>
            </w:pPr>
            <w:r>
              <w:rPr>
                <w:rFonts w:ascii="Bitstream Charter" w:hAnsi="Bitstream Charter"/>
                <w:b/>
                <w:sz w:val="24"/>
                <w:szCs w:val="24"/>
                <w:lang w:val="en-US"/>
              </w:rPr>
              <w:t>Ratings: Mean (Standard Deviation)</w:t>
            </w:r>
          </w:p>
        </w:tc>
      </w:tr>
      <w:tr w:rsidR="005F2C54" w:rsidTr="00D92895">
        <w:tc>
          <w:tcPr>
            <w:tcW w:w="6747" w:type="dxa"/>
            <w:tcBorders>
              <w:top w:val="nil"/>
              <w:left w:val="nil"/>
              <w:bottom w:val="nil"/>
              <w:right w:val="nil"/>
            </w:tcBorders>
            <w:shd w:val="clear" w:color="auto" w:fill="FFFFFF"/>
            <w:vAlign w:val="center"/>
          </w:tcPr>
          <w:p w:rsidR="005F2C54" w:rsidRDefault="005F2C54" w:rsidP="00FC2154">
            <w:pPr>
              <w:pStyle w:val="TextBody"/>
              <w:spacing w:before="120" w:after="120" w:line="240" w:lineRule="auto"/>
              <w:rPr>
                <w:rFonts w:ascii="Bitstream Charter" w:hAnsi="Bitstream Charter"/>
                <w:sz w:val="24"/>
                <w:szCs w:val="24"/>
                <w:lang w:val="en-US"/>
              </w:rPr>
            </w:pPr>
            <w:r>
              <w:rPr>
                <w:rFonts w:ascii="Bitstream Charter" w:hAnsi="Bitstream Charter"/>
                <w:sz w:val="24"/>
                <w:szCs w:val="24"/>
                <w:lang w:val="en-US"/>
              </w:rPr>
              <w:t>The study investigates a group of people who sit in a park.</w:t>
            </w:r>
          </w:p>
        </w:tc>
        <w:tc>
          <w:tcPr>
            <w:tcW w:w="2896"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-0.34 (1.88)</w:t>
            </w:r>
          </w:p>
        </w:tc>
      </w:tr>
      <w:tr w:rsidR="005F2C54" w:rsidTr="00D92895">
        <w:tc>
          <w:tcPr>
            <w:tcW w:w="6747" w:type="dxa"/>
            <w:tcBorders>
              <w:top w:val="nil"/>
              <w:left w:val="nil"/>
              <w:bottom w:val="nil"/>
              <w:right w:val="nil"/>
            </w:tcBorders>
            <w:shd w:val="clear" w:color="auto" w:fill="FFFFFF"/>
            <w:vAlign w:val="center"/>
          </w:tcPr>
          <w:p w:rsidR="005F2C54" w:rsidRDefault="005F2C54" w:rsidP="00FC2154">
            <w:pPr>
              <w:pStyle w:val="TextBody"/>
              <w:spacing w:before="120" w:after="120" w:line="240" w:lineRule="auto"/>
              <w:rPr>
                <w:rFonts w:ascii="Bitstream Charter" w:hAnsi="Bitstream Charter"/>
                <w:sz w:val="24"/>
                <w:szCs w:val="24"/>
                <w:lang w:val="en-US"/>
              </w:rPr>
            </w:pPr>
            <w:r>
              <w:rPr>
                <w:rFonts w:ascii="Bitstream Charter" w:hAnsi="Bitstream Charter"/>
                <w:sz w:val="24"/>
                <w:szCs w:val="24"/>
                <w:lang w:val="en-US"/>
              </w:rPr>
              <w:t>The study investigates a group of people who work at a university.</w:t>
            </w:r>
          </w:p>
        </w:tc>
        <w:tc>
          <w:tcPr>
            <w:tcW w:w="2896"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-0.05 (1.97)</w:t>
            </w:r>
          </w:p>
        </w:tc>
      </w:tr>
      <w:tr w:rsidR="005F2C54" w:rsidTr="00D92895">
        <w:tc>
          <w:tcPr>
            <w:tcW w:w="6747" w:type="dxa"/>
            <w:tcBorders>
              <w:top w:val="nil"/>
              <w:left w:val="nil"/>
              <w:bottom w:val="nil"/>
              <w:right w:val="nil"/>
            </w:tcBorders>
            <w:shd w:val="clear" w:color="auto" w:fill="FFFFFF"/>
            <w:vAlign w:val="center"/>
          </w:tcPr>
          <w:p w:rsidR="005F2C54" w:rsidRDefault="005F2C54" w:rsidP="00FC2154">
            <w:pPr>
              <w:pStyle w:val="TextBody"/>
              <w:spacing w:before="120" w:after="120" w:line="240" w:lineRule="auto"/>
              <w:rPr>
                <w:rFonts w:ascii="Bitstream Charter" w:hAnsi="Bitstream Charter"/>
                <w:sz w:val="24"/>
                <w:szCs w:val="24"/>
                <w:lang w:val="en-US"/>
              </w:rPr>
            </w:pPr>
            <w:r>
              <w:rPr>
                <w:rFonts w:ascii="Bitstream Charter" w:hAnsi="Bitstream Charter"/>
                <w:sz w:val="24"/>
                <w:szCs w:val="24"/>
                <w:lang w:val="en-US"/>
              </w:rPr>
              <w:t>The study investigates a group of people who attend a religious ceremony.</w:t>
            </w:r>
          </w:p>
        </w:tc>
        <w:tc>
          <w:tcPr>
            <w:tcW w:w="2896"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0.07 (1.82)</w:t>
            </w:r>
          </w:p>
        </w:tc>
      </w:tr>
      <w:tr w:rsidR="005F2C54" w:rsidTr="00D92895">
        <w:tc>
          <w:tcPr>
            <w:tcW w:w="6747" w:type="dxa"/>
            <w:tcBorders>
              <w:top w:val="nil"/>
              <w:left w:val="nil"/>
              <w:bottom w:val="nil"/>
              <w:right w:val="nil"/>
            </w:tcBorders>
            <w:shd w:val="clear" w:color="auto" w:fill="FFFFFF"/>
            <w:vAlign w:val="center"/>
          </w:tcPr>
          <w:p w:rsidR="005F2C54" w:rsidRDefault="005F2C54" w:rsidP="00FC2154">
            <w:pPr>
              <w:pStyle w:val="TextBody"/>
              <w:spacing w:before="120" w:after="120" w:line="240" w:lineRule="auto"/>
              <w:rPr>
                <w:rFonts w:ascii="Bitstream Charter" w:hAnsi="Bitstream Charter"/>
                <w:sz w:val="24"/>
                <w:szCs w:val="24"/>
                <w:lang w:val="en-US"/>
              </w:rPr>
            </w:pPr>
            <w:r>
              <w:rPr>
                <w:rFonts w:ascii="Bitstream Charter" w:hAnsi="Bitstream Charter"/>
                <w:sz w:val="24"/>
                <w:szCs w:val="24"/>
                <w:lang w:val="en-US"/>
              </w:rPr>
              <w:t>The study investigates a group of people who have their number in the telephone book.</w:t>
            </w:r>
          </w:p>
        </w:tc>
        <w:tc>
          <w:tcPr>
            <w:tcW w:w="2896"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0.12 (2.19)</w:t>
            </w:r>
          </w:p>
        </w:tc>
      </w:tr>
      <w:tr w:rsidR="005F2C54" w:rsidTr="00D92895">
        <w:tc>
          <w:tcPr>
            <w:tcW w:w="6747" w:type="dxa"/>
            <w:tcBorders>
              <w:top w:val="nil"/>
              <w:left w:val="nil"/>
              <w:bottom w:val="nil"/>
              <w:right w:val="nil"/>
            </w:tcBorders>
            <w:shd w:val="clear" w:color="auto" w:fill="FFFFFF"/>
            <w:vAlign w:val="center"/>
          </w:tcPr>
          <w:p w:rsidR="005F2C54" w:rsidRDefault="005F2C54" w:rsidP="00FC2154">
            <w:pPr>
              <w:pStyle w:val="TextBody"/>
              <w:spacing w:before="120" w:after="120" w:line="240" w:lineRule="auto"/>
              <w:rPr>
                <w:rFonts w:ascii="Bitstream Charter" w:hAnsi="Bitstream Charter"/>
                <w:sz w:val="24"/>
                <w:szCs w:val="24"/>
                <w:lang w:val="en-US"/>
              </w:rPr>
            </w:pPr>
            <w:r>
              <w:rPr>
                <w:rFonts w:ascii="Bitstream Charter" w:hAnsi="Bitstream Charter"/>
                <w:sz w:val="24"/>
                <w:szCs w:val="24"/>
                <w:lang w:val="en-US"/>
              </w:rPr>
              <w:lastRenderedPageBreak/>
              <w:t>The study investigates a group of people who watch a movie in the cinema.</w:t>
            </w:r>
          </w:p>
        </w:tc>
        <w:tc>
          <w:tcPr>
            <w:tcW w:w="2896"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0.22 (1.80)</w:t>
            </w:r>
          </w:p>
        </w:tc>
      </w:tr>
      <w:tr w:rsidR="005F2C54" w:rsidTr="00D92895">
        <w:tc>
          <w:tcPr>
            <w:tcW w:w="6747" w:type="dxa"/>
            <w:tcBorders>
              <w:top w:val="nil"/>
              <w:left w:val="nil"/>
              <w:bottom w:val="nil"/>
              <w:right w:val="nil"/>
            </w:tcBorders>
            <w:shd w:val="clear" w:color="auto" w:fill="FFFFFF"/>
          </w:tcPr>
          <w:p w:rsidR="005F2C54" w:rsidRDefault="005F2C54" w:rsidP="00FC2154">
            <w:pPr>
              <w:pStyle w:val="TextBody"/>
              <w:spacing w:before="120" w:after="120" w:line="240" w:lineRule="auto"/>
              <w:rPr>
                <w:rFonts w:ascii="Bitstream Charter" w:hAnsi="Bitstream Charter"/>
                <w:sz w:val="24"/>
                <w:szCs w:val="24"/>
                <w:lang w:val="en-US"/>
              </w:rPr>
            </w:pPr>
            <w:r>
              <w:rPr>
                <w:rFonts w:ascii="Bitstream Charter" w:hAnsi="Bitstream Charter"/>
                <w:sz w:val="24"/>
                <w:szCs w:val="24"/>
                <w:lang w:val="en-US"/>
              </w:rPr>
              <w:t>The study investigates a group of people who wait for their flight at an airport</w:t>
            </w:r>
          </w:p>
        </w:tc>
        <w:tc>
          <w:tcPr>
            <w:tcW w:w="2896"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0.27 (1.91)</w:t>
            </w:r>
          </w:p>
        </w:tc>
      </w:tr>
      <w:tr w:rsidR="005F2C54" w:rsidTr="00D92895">
        <w:tc>
          <w:tcPr>
            <w:tcW w:w="6747" w:type="dxa"/>
            <w:tcBorders>
              <w:top w:val="nil"/>
              <w:left w:val="nil"/>
              <w:bottom w:val="nil"/>
              <w:right w:val="nil"/>
            </w:tcBorders>
            <w:shd w:val="clear" w:color="auto" w:fill="FFFFFF"/>
          </w:tcPr>
          <w:p w:rsidR="005F2C54" w:rsidRDefault="005F2C54" w:rsidP="00FC2154">
            <w:pPr>
              <w:pStyle w:val="TextBody"/>
              <w:spacing w:before="120" w:after="120" w:line="240" w:lineRule="auto"/>
              <w:rPr>
                <w:rFonts w:ascii="Bitstream Charter" w:hAnsi="Bitstream Charter"/>
                <w:sz w:val="24"/>
                <w:szCs w:val="24"/>
                <w:lang w:val="en-US"/>
              </w:rPr>
            </w:pPr>
            <w:r>
              <w:rPr>
                <w:rFonts w:ascii="Bitstream Charter" w:hAnsi="Bitstream Charter"/>
                <w:sz w:val="24"/>
                <w:szCs w:val="24"/>
                <w:lang w:val="en-US"/>
              </w:rPr>
              <w:t>The study investigates a group of people who attend a sports event.</w:t>
            </w:r>
          </w:p>
        </w:tc>
        <w:tc>
          <w:tcPr>
            <w:tcW w:w="2896"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0.29 (1.82)</w:t>
            </w:r>
          </w:p>
        </w:tc>
      </w:tr>
      <w:tr w:rsidR="005F2C54" w:rsidTr="00D92895">
        <w:tc>
          <w:tcPr>
            <w:tcW w:w="6747" w:type="dxa"/>
            <w:tcBorders>
              <w:top w:val="nil"/>
              <w:left w:val="nil"/>
              <w:bottom w:val="nil"/>
              <w:right w:val="nil"/>
            </w:tcBorders>
            <w:shd w:val="clear" w:color="auto" w:fill="FFFFFF"/>
          </w:tcPr>
          <w:p w:rsidR="005F2C54" w:rsidRDefault="005F2C54" w:rsidP="00FC2154">
            <w:pPr>
              <w:pStyle w:val="TextBody"/>
              <w:spacing w:before="120" w:after="120" w:line="240" w:lineRule="auto"/>
              <w:rPr>
                <w:rFonts w:ascii="Bitstream Charter" w:hAnsi="Bitstream Charter"/>
                <w:sz w:val="24"/>
                <w:szCs w:val="24"/>
                <w:lang w:val="en-US"/>
              </w:rPr>
            </w:pPr>
            <w:r>
              <w:rPr>
                <w:rFonts w:ascii="Bitstream Charter" w:hAnsi="Bitstream Charter"/>
                <w:sz w:val="24"/>
                <w:szCs w:val="24"/>
                <w:lang w:val="en-US"/>
              </w:rPr>
              <w:t>The study investigates a group of people who shop at a mall.</w:t>
            </w:r>
          </w:p>
        </w:tc>
        <w:tc>
          <w:tcPr>
            <w:tcW w:w="2896"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0.49 (1.69)</w:t>
            </w:r>
          </w:p>
        </w:tc>
      </w:tr>
      <w:tr w:rsidR="005F2C54" w:rsidTr="00D92895">
        <w:tc>
          <w:tcPr>
            <w:tcW w:w="6747" w:type="dxa"/>
            <w:tcBorders>
              <w:top w:val="nil"/>
              <w:left w:val="nil"/>
              <w:bottom w:val="nil"/>
              <w:right w:val="nil"/>
            </w:tcBorders>
            <w:shd w:val="clear" w:color="auto" w:fill="FFFFFF"/>
          </w:tcPr>
          <w:p w:rsidR="005F2C54" w:rsidRDefault="005F2C54" w:rsidP="00FC2154">
            <w:pPr>
              <w:pStyle w:val="TextBody"/>
              <w:spacing w:before="120" w:after="120" w:line="240" w:lineRule="auto"/>
              <w:rPr>
                <w:rFonts w:ascii="Bitstream Charter" w:hAnsi="Bitstream Charter"/>
                <w:sz w:val="24"/>
                <w:szCs w:val="24"/>
                <w:lang w:val="en-US"/>
              </w:rPr>
            </w:pPr>
            <w:r>
              <w:rPr>
                <w:rFonts w:ascii="Bitstream Charter" w:hAnsi="Bitstream Charter"/>
                <w:sz w:val="24"/>
                <w:szCs w:val="24"/>
                <w:lang w:val="en-US"/>
              </w:rPr>
              <w:t>The study investigates a group of people who are registered on Facebook.</w:t>
            </w:r>
          </w:p>
        </w:tc>
        <w:tc>
          <w:tcPr>
            <w:tcW w:w="2896" w:type="dxa"/>
            <w:tcBorders>
              <w:top w:val="nil"/>
              <w:left w:val="nil"/>
              <w:bottom w:val="nil"/>
              <w:right w:val="nil"/>
            </w:tcBorders>
            <w:shd w:val="clear" w:color="auto" w:fill="FFFFFF"/>
            <w:vAlign w:val="center"/>
          </w:tcPr>
          <w:p w:rsidR="005F2C54" w:rsidRDefault="005F2C54" w:rsidP="00FC2154">
            <w:pPr>
              <w:pStyle w:val="TableContents"/>
              <w:spacing w:before="120" w:after="120" w:line="240" w:lineRule="auto"/>
              <w:rPr>
                <w:rFonts w:ascii="Bitstream Charter" w:hAnsi="Bitstream Charter"/>
                <w:sz w:val="24"/>
                <w:szCs w:val="24"/>
                <w:lang w:val="en-US"/>
              </w:rPr>
            </w:pPr>
            <w:r>
              <w:rPr>
                <w:rFonts w:ascii="Bitstream Charter" w:hAnsi="Bitstream Charter"/>
                <w:sz w:val="24"/>
                <w:szCs w:val="24"/>
                <w:lang w:val="en-US"/>
              </w:rPr>
              <w:t>0.85 (1.85)</w:t>
            </w:r>
          </w:p>
        </w:tc>
      </w:tr>
    </w:tbl>
    <w:p w:rsidR="00BE5E81" w:rsidRDefault="00BE5E81" w:rsidP="00BE5E81">
      <w:pPr>
        <w:spacing w:before="120" w:after="120"/>
        <w:rPr>
          <w:rFonts w:ascii="Bitstream Charter" w:hAnsi="Bitstream Charter"/>
          <w:b/>
          <w:sz w:val="24"/>
          <w:szCs w:val="24"/>
        </w:rPr>
      </w:pPr>
    </w:p>
    <w:p w:rsidR="00BE5E81" w:rsidRDefault="00BE5E81" w:rsidP="00BE5E81">
      <w:pPr>
        <w:spacing w:before="120" w:after="120"/>
        <w:rPr>
          <w:rFonts w:ascii="Bitstream Charter" w:hAnsi="Bitstream Charter"/>
          <w:b/>
          <w:sz w:val="24"/>
          <w:szCs w:val="24"/>
        </w:rPr>
      </w:pPr>
    </w:p>
    <w:p w:rsidR="005F2C54" w:rsidRDefault="005F2C54" w:rsidP="00BE5E81">
      <w:pPr>
        <w:spacing w:before="120" w:after="120"/>
        <w:rPr>
          <w:rFonts w:ascii="Bitstream Charter" w:hAnsi="Bitstream Charter"/>
          <w:b/>
          <w:sz w:val="24"/>
          <w:szCs w:val="24"/>
        </w:rPr>
      </w:pPr>
      <w:r>
        <w:rPr>
          <w:rFonts w:ascii="Bitstream Charter" w:hAnsi="Bitstream Charter"/>
          <w:b/>
          <w:sz w:val="24"/>
          <w:szCs w:val="24"/>
        </w:rPr>
        <w:t>Appendix B (Experiment 1 and 2)</w:t>
      </w:r>
    </w:p>
    <w:p w:rsidR="00BE5E81" w:rsidRDefault="00BE5E81" w:rsidP="00FC2154">
      <w:pPr>
        <w:spacing w:before="120" w:after="120"/>
        <w:rPr>
          <w:rFonts w:ascii="Bitstream Charter" w:hAnsi="Bitstream Charter"/>
          <w:sz w:val="24"/>
          <w:szCs w:val="24"/>
          <w:lang w:val="en-US"/>
        </w:rPr>
      </w:pPr>
    </w:p>
    <w:p w:rsidR="005F2C54" w:rsidRDefault="005F2C54" w:rsidP="00FC2154">
      <w:pPr>
        <w:spacing w:before="120" w:after="120"/>
        <w:rPr>
          <w:rFonts w:ascii="Bitstream Charter" w:hAnsi="Bitstream Charter"/>
          <w:sz w:val="24"/>
          <w:szCs w:val="24"/>
          <w:lang w:val="en-US"/>
        </w:rPr>
      </w:pPr>
      <w:r>
        <w:rPr>
          <w:rFonts w:ascii="Bitstream Charter" w:hAnsi="Bitstream Charter"/>
          <w:sz w:val="24"/>
          <w:szCs w:val="24"/>
          <w:lang w:val="en-US"/>
        </w:rPr>
        <w:t>The table shows the allocation of strong (as opposed to weak) causal framing conditions as implemented by the wording "X leads to Y" (Experiment 1) and "X causes Y" (Experiment 2) to the four hypotheses in the two different versions (A and B) of Experiment 1 and 2. In Experiment 1, n = 103 participants completed version A, the remaining participants (N = 100) completed version B. In Experiment 2, N = 103 completed Version A and N = 108 completed version B.</w:t>
      </w:r>
    </w:p>
    <w:tbl>
      <w:tblPr>
        <w:tblW w:w="0" w:type="auto"/>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1533"/>
        <w:gridCol w:w="3965"/>
        <w:gridCol w:w="4356"/>
      </w:tblGrid>
      <w:tr w:rsidR="005F2C54" w:rsidTr="00D92895">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b/>
                <w:sz w:val="24"/>
                <w:szCs w:val="24"/>
                <w:lang w:val="en-US"/>
              </w:rPr>
            </w:pPr>
          </w:p>
        </w:tc>
        <w:tc>
          <w:tcPr>
            <w:tcW w:w="8366" w:type="dxa"/>
            <w:gridSpan w:val="2"/>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jc w:val="center"/>
              <w:rPr>
                <w:rFonts w:ascii="Bitstream Charter" w:hAnsi="Bitstream Charter"/>
                <w:b/>
                <w:sz w:val="24"/>
                <w:szCs w:val="24"/>
                <w:lang w:val="en-US"/>
              </w:rPr>
            </w:pPr>
            <w:r>
              <w:rPr>
                <w:rFonts w:ascii="Bitstream Charter" w:hAnsi="Bitstream Charter"/>
                <w:b/>
                <w:sz w:val="24"/>
                <w:szCs w:val="24"/>
                <w:lang w:val="en-US"/>
              </w:rPr>
              <w:t>Experiment 1 and 2</w:t>
            </w:r>
          </w:p>
        </w:tc>
      </w:tr>
      <w:tr w:rsidR="005F2C54" w:rsidTr="00D92895">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Credibility</w:t>
            </w:r>
          </w:p>
        </w:tc>
        <w:tc>
          <w:tcPr>
            <w:tcW w:w="3986"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Version A</w:t>
            </w:r>
          </w:p>
        </w:tc>
        <w:tc>
          <w:tcPr>
            <w:tcW w:w="4380"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Version B</w:t>
            </w:r>
          </w:p>
        </w:tc>
      </w:tr>
      <w:tr w:rsidR="005F2C54" w:rsidTr="00D92895">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Low</w:t>
            </w:r>
          </w:p>
          <w:p w:rsidR="005F2C54" w:rsidRDefault="005F2C54" w:rsidP="00FC2154">
            <w:pPr>
              <w:spacing w:before="120" w:after="120"/>
              <w:rPr>
                <w:rFonts w:ascii="Bitstream Charter" w:hAnsi="Bitstream Charter"/>
                <w:b/>
                <w:sz w:val="24"/>
                <w:szCs w:val="24"/>
                <w:lang w:val="en-US"/>
              </w:rPr>
            </w:pPr>
          </w:p>
          <w:p w:rsidR="005F2C54" w:rsidRDefault="005F2C54" w:rsidP="00FC2154">
            <w:pPr>
              <w:spacing w:before="120" w:after="120"/>
              <w:rPr>
                <w:rFonts w:ascii="Bitstream Charter" w:hAnsi="Bitstream Charter"/>
                <w:b/>
                <w:sz w:val="24"/>
                <w:szCs w:val="24"/>
                <w:lang w:val="en-US"/>
              </w:rPr>
            </w:pPr>
          </w:p>
        </w:tc>
        <w:tc>
          <w:tcPr>
            <w:tcW w:w="3986"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sz w:val="24"/>
                <w:szCs w:val="24"/>
                <w:lang w:val="en-US"/>
              </w:rPr>
            </w:pPr>
            <w:r>
              <w:rPr>
                <w:rFonts w:ascii="Bitstream Charter" w:hAnsi="Bitstream Charter"/>
                <w:sz w:val="24"/>
                <w:szCs w:val="24"/>
                <w:lang w:val="en-US"/>
              </w:rPr>
              <w:t xml:space="preserve">Eating pizza </w:t>
            </w:r>
            <w:r>
              <w:rPr>
                <w:rFonts w:ascii="Bitstream Charter" w:hAnsi="Bitstream Charter"/>
                <w:i/>
                <w:sz w:val="24"/>
                <w:szCs w:val="24"/>
                <w:lang w:val="en-US"/>
              </w:rPr>
              <w:t>is associated with</w:t>
            </w:r>
            <w:r>
              <w:rPr>
                <w:rFonts w:ascii="Bitstream Charter" w:hAnsi="Bitstream Charter"/>
                <w:sz w:val="24"/>
                <w:szCs w:val="24"/>
                <w:lang w:val="en-US"/>
              </w:rPr>
              <w:t xml:space="preserve"> immunity to flu.</w:t>
            </w:r>
          </w:p>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Weak Causal Framing</w:t>
            </w:r>
          </w:p>
        </w:tc>
        <w:tc>
          <w:tcPr>
            <w:tcW w:w="4380"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sz w:val="24"/>
                <w:szCs w:val="24"/>
                <w:lang w:val="en-US"/>
              </w:rPr>
            </w:pPr>
            <w:r>
              <w:rPr>
                <w:rFonts w:ascii="Bitstream Charter" w:hAnsi="Bitstream Charter"/>
                <w:sz w:val="24"/>
                <w:szCs w:val="24"/>
                <w:lang w:val="en-US"/>
              </w:rPr>
              <w:t xml:space="preserve">Eating pizza </w:t>
            </w:r>
            <w:r>
              <w:rPr>
                <w:rFonts w:ascii="Bitstream Charter" w:hAnsi="Bitstream Charter"/>
                <w:i/>
                <w:sz w:val="24"/>
                <w:szCs w:val="24"/>
                <w:lang w:val="en-US"/>
              </w:rPr>
              <w:t>leads to/causes</w:t>
            </w:r>
            <w:r>
              <w:rPr>
                <w:rStyle w:val="FootnoteAnchor"/>
                <w:rFonts w:ascii="Bitstream Charter" w:hAnsi="Bitstream Charter"/>
                <w:i/>
                <w:sz w:val="24"/>
                <w:szCs w:val="24"/>
                <w:lang w:val="en-US"/>
              </w:rPr>
              <w:footnoteReference w:id="1"/>
            </w:r>
            <w:r>
              <w:rPr>
                <w:rFonts w:ascii="Bitstream Charter" w:hAnsi="Bitstream Charter"/>
                <w:sz w:val="24"/>
                <w:szCs w:val="24"/>
                <w:lang w:val="en-US"/>
              </w:rPr>
              <w:t xml:space="preserve"> immunity to flu.</w:t>
            </w:r>
          </w:p>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Strong Causal Framing</w:t>
            </w:r>
          </w:p>
        </w:tc>
      </w:tr>
      <w:tr w:rsidR="005F2C54" w:rsidTr="00D92895">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Low</w:t>
            </w:r>
          </w:p>
        </w:tc>
        <w:tc>
          <w:tcPr>
            <w:tcW w:w="3986"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sz w:val="24"/>
                <w:szCs w:val="24"/>
                <w:lang w:val="en-US"/>
              </w:rPr>
            </w:pPr>
            <w:r>
              <w:rPr>
                <w:rFonts w:ascii="Bitstream Charter" w:hAnsi="Bitstream Charter"/>
                <w:sz w:val="24"/>
                <w:szCs w:val="24"/>
                <w:lang w:val="en-US"/>
              </w:rPr>
              <w:t xml:space="preserve">Drinking apple juice </w:t>
            </w:r>
            <w:r>
              <w:rPr>
                <w:rFonts w:ascii="Bitstream Charter" w:hAnsi="Bitstream Charter"/>
                <w:i/>
                <w:sz w:val="24"/>
                <w:szCs w:val="24"/>
                <w:lang w:val="en-US"/>
              </w:rPr>
              <w:t>leads to/causes</w:t>
            </w:r>
            <w:r>
              <w:rPr>
                <w:rFonts w:ascii="Bitstream Charter" w:hAnsi="Bitstream Charter"/>
                <w:sz w:val="24"/>
                <w:szCs w:val="24"/>
                <w:lang w:val="en-US"/>
              </w:rPr>
              <w:t xml:space="preserve"> anorexia.</w:t>
            </w:r>
          </w:p>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Strong Causal Framing</w:t>
            </w:r>
          </w:p>
        </w:tc>
        <w:tc>
          <w:tcPr>
            <w:tcW w:w="4380"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sz w:val="24"/>
                <w:szCs w:val="24"/>
                <w:lang w:val="en-US"/>
              </w:rPr>
            </w:pPr>
            <w:r>
              <w:rPr>
                <w:rFonts w:ascii="Bitstream Charter" w:hAnsi="Bitstream Charter"/>
                <w:sz w:val="24"/>
                <w:szCs w:val="24"/>
                <w:lang w:val="en-US"/>
              </w:rPr>
              <w:t xml:space="preserve">Drinking apple juice </w:t>
            </w:r>
            <w:r>
              <w:rPr>
                <w:rFonts w:ascii="Bitstream Charter" w:hAnsi="Bitstream Charter"/>
                <w:i/>
                <w:sz w:val="24"/>
                <w:szCs w:val="24"/>
                <w:lang w:val="en-US"/>
              </w:rPr>
              <w:t>is associated with</w:t>
            </w:r>
            <w:r>
              <w:rPr>
                <w:rFonts w:ascii="Bitstream Charter" w:hAnsi="Bitstream Charter"/>
                <w:sz w:val="24"/>
                <w:szCs w:val="24"/>
                <w:lang w:val="en-US"/>
              </w:rPr>
              <w:t xml:space="preserve"> anorexia.</w:t>
            </w:r>
          </w:p>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Weak Causal Framing</w:t>
            </w:r>
          </w:p>
        </w:tc>
      </w:tr>
      <w:tr w:rsidR="005F2C54" w:rsidTr="00D92895">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High</w:t>
            </w:r>
          </w:p>
        </w:tc>
        <w:tc>
          <w:tcPr>
            <w:tcW w:w="3986"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sz w:val="24"/>
                <w:szCs w:val="24"/>
                <w:lang w:val="en-US"/>
              </w:rPr>
            </w:pPr>
            <w:r>
              <w:rPr>
                <w:rFonts w:ascii="Bitstream Charter" w:hAnsi="Bitstream Charter"/>
                <w:sz w:val="24"/>
                <w:szCs w:val="24"/>
                <w:lang w:val="en-US"/>
              </w:rPr>
              <w:t xml:space="preserve">Well-being </w:t>
            </w:r>
            <w:r>
              <w:rPr>
                <w:rFonts w:ascii="Bitstream Charter" w:hAnsi="Bitstream Charter"/>
                <w:i/>
                <w:sz w:val="24"/>
                <w:szCs w:val="24"/>
                <w:lang w:val="en-US"/>
              </w:rPr>
              <w:t>is associated with</w:t>
            </w:r>
            <w:r>
              <w:rPr>
                <w:rFonts w:ascii="Bitstream Charter" w:hAnsi="Bitstream Charter"/>
                <w:sz w:val="24"/>
                <w:szCs w:val="24"/>
                <w:lang w:val="en-US"/>
              </w:rPr>
              <w:t xml:space="preserve"> frequent smiling</w:t>
            </w:r>
          </w:p>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Weak Causal Framing</w:t>
            </w:r>
          </w:p>
          <w:p w:rsidR="005F2C54" w:rsidRDefault="005F2C54" w:rsidP="00FC2154">
            <w:pPr>
              <w:spacing w:before="120" w:after="120"/>
              <w:rPr>
                <w:rFonts w:ascii="Bitstream Charter" w:hAnsi="Bitstream Charter"/>
                <w:sz w:val="24"/>
                <w:szCs w:val="24"/>
              </w:rPr>
            </w:pPr>
          </w:p>
        </w:tc>
        <w:tc>
          <w:tcPr>
            <w:tcW w:w="4380"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sz w:val="24"/>
                <w:szCs w:val="24"/>
                <w:lang w:val="en-US"/>
              </w:rPr>
            </w:pPr>
            <w:r>
              <w:rPr>
                <w:rFonts w:ascii="Bitstream Charter" w:hAnsi="Bitstream Charter"/>
                <w:sz w:val="24"/>
                <w:szCs w:val="24"/>
                <w:lang w:val="en-US"/>
              </w:rPr>
              <w:t xml:space="preserve">Well-being </w:t>
            </w:r>
            <w:r>
              <w:rPr>
                <w:rFonts w:ascii="Bitstream Charter" w:hAnsi="Bitstream Charter"/>
                <w:i/>
                <w:sz w:val="24"/>
                <w:szCs w:val="24"/>
                <w:lang w:val="en-US"/>
              </w:rPr>
              <w:t>leads to/causes</w:t>
            </w:r>
            <w:r>
              <w:rPr>
                <w:rFonts w:ascii="Bitstream Charter" w:hAnsi="Bitstream Charter"/>
                <w:sz w:val="24"/>
                <w:szCs w:val="24"/>
                <w:lang w:val="en-US"/>
              </w:rPr>
              <w:t xml:space="preserve"> frequent smiling</w:t>
            </w:r>
          </w:p>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Strong Causal Framing</w:t>
            </w:r>
          </w:p>
        </w:tc>
      </w:tr>
      <w:tr w:rsidR="005F2C54" w:rsidTr="00D92895">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High</w:t>
            </w:r>
          </w:p>
        </w:tc>
        <w:tc>
          <w:tcPr>
            <w:tcW w:w="3986"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sz w:val="24"/>
                <w:szCs w:val="24"/>
                <w:lang w:val="en-US"/>
              </w:rPr>
            </w:pPr>
            <w:r>
              <w:rPr>
                <w:rFonts w:ascii="Bitstream Charter" w:hAnsi="Bitstream Charter"/>
                <w:sz w:val="24"/>
                <w:szCs w:val="24"/>
                <w:lang w:val="en-US"/>
              </w:rPr>
              <w:t xml:space="preserve">Consuming anabolic steroids </w:t>
            </w:r>
            <w:r>
              <w:rPr>
                <w:rFonts w:ascii="Bitstream Charter" w:hAnsi="Bitstream Charter"/>
                <w:i/>
                <w:sz w:val="24"/>
                <w:szCs w:val="24"/>
                <w:lang w:val="en-US"/>
              </w:rPr>
              <w:t>leads to/causes</w:t>
            </w:r>
            <w:r>
              <w:rPr>
                <w:rFonts w:ascii="Bitstream Charter" w:hAnsi="Bitstream Charter"/>
                <w:sz w:val="24"/>
                <w:szCs w:val="24"/>
                <w:lang w:val="en-US"/>
              </w:rPr>
              <w:t xml:space="preserve"> physical strength.</w:t>
            </w:r>
          </w:p>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Strong Causal Framing</w:t>
            </w:r>
          </w:p>
        </w:tc>
        <w:tc>
          <w:tcPr>
            <w:tcW w:w="4380"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sz w:val="24"/>
                <w:szCs w:val="24"/>
                <w:lang w:val="en-US"/>
              </w:rPr>
            </w:pPr>
            <w:r>
              <w:rPr>
                <w:rFonts w:ascii="Bitstream Charter" w:hAnsi="Bitstream Charter"/>
                <w:sz w:val="24"/>
                <w:szCs w:val="24"/>
                <w:lang w:val="en-US"/>
              </w:rPr>
              <w:t xml:space="preserve">Consuming anabolic steroids </w:t>
            </w:r>
            <w:r>
              <w:rPr>
                <w:rFonts w:ascii="Bitstream Charter" w:hAnsi="Bitstream Charter"/>
                <w:i/>
                <w:sz w:val="24"/>
                <w:szCs w:val="24"/>
                <w:lang w:val="en-US"/>
              </w:rPr>
              <w:t>is associated with</w:t>
            </w:r>
            <w:r>
              <w:rPr>
                <w:rFonts w:ascii="Bitstream Charter" w:hAnsi="Bitstream Charter"/>
                <w:sz w:val="24"/>
                <w:szCs w:val="24"/>
                <w:lang w:val="en-US"/>
              </w:rPr>
              <w:t xml:space="preserve"> physical strength.</w:t>
            </w:r>
          </w:p>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Weak Causal Framing</w:t>
            </w:r>
          </w:p>
        </w:tc>
      </w:tr>
    </w:tbl>
    <w:p w:rsidR="005F2C54" w:rsidRDefault="005F2C54" w:rsidP="00FC2154">
      <w:pPr>
        <w:spacing w:before="120" w:after="120"/>
        <w:rPr>
          <w:rFonts w:ascii="Bitstream Charter" w:hAnsi="Bitstream Charter"/>
          <w:sz w:val="24"/>
          <w:szCs w:val="24"/>
          <w:lang w:val="en-US"/>
        </w:rPr>
      </w:pPr>
    </w:p>
    <w:p w:rsidR="00FC2154" w:rsidRDefault="00FC2154" w:rsidP="00FC2154">
      <w:pPr>
        <w:spacing w:before="120" w:after="120"/>
        <w:rPr>
          <w:rFonts w:ascii="Bitstream Charter" w:hAnsi="Bitstream Charter"/>
          <w:sz w:val="24"/>
          <w:szCs w:val="24"/>
          <w:lang w:val="en-US"/>
        </w:rPr>
      </w:pPr>
    </w:p>
    <w:p w:rsidR="005F2C54" w:rsidRDefault="005F2C54" w:rsidP="00FC2154">
      <w:pPr>
        <w:spacing w:before="120" w:after="120"/>
        <w:rPr>
          <w:rFonts w:ascii="Bitstream Charter" w:hAnsi="Bitstream Charter"/>
          <w:b/>
          <w:sz w:val="24"/>
          <w:szCs w:val="24"/>
        </w:rPr>
      </w:pPr>
      <w:r>
        <w:rPr>
          <w:rFonts w:ascii="Bitstream Charter" w:hAnsi="Bitstream Charter"/>
          <w:b/>
          <w:sz w:val="24"/>
          <w:szCs w:val="24"/>
        </w:rPr>
        <w:lastRenderedPageBreak/>
        <w:t>Appendix C (Experiment 3)</w:t>
      </w:r>
    </w:p>
    <w:p w:rsidR="00BE5E81" w:rsidRDefault="00BE5E81" w:rsidP="00FC2154">
      <w:pPr>
        <w:spacing w:before="120" w:after="120"/>
        <w:rPr>
          <w:rFonts w:ascii="Bitstream Charter" w:hAnsi="Bitstream Charter"/>
          <w:sz w:val="24"/>
          <w:szCs w:val="24"/>
          <w:lang w:val="en-US"/>
        </w:rPr>
      </w:pPr>
    </w:p>
    <w:p w:rsidR="005F2C54" w:rsidRDefault="005F2C54" w:rsidP="00FC2154">
      <w:pPr>
        <w:spacing w:before="120" w:after="120"/>
        <w:rPr>
          <w:rFonts w:ascii="Bitstream Charter" w:hAnsi="Bitstream Charter"/>
          <w:sz w:val="24"/>
          <w:szCs w:val="24"/>
          <w:lang w:val="en-US"/>
        </w:rPr>
      </w:pPr>
      <w:r>
        <w:rPr>
          <w:rFonts w:ascii="Bitstream Charter" w:hAnsi="Bitstream Charter"/>
          <w:sz w:val="24"/>
          <w:szCs w:val="24"/>
          <w:lang w:val="en-US"/>
        </w:rPr>
        <w:t>The table shows the allocation of "narrow" and "wide generalizability" conditions to the four hypotheses in the two different versions (A and B) of Experiment 3. N = 104 participants completed Version A, the remaining participants (N = 104) completed Version B.</w:t>
      </w:r>
    </w:p>
    <w:tbl>
      <w:tblPr>
        <w:tblW w:w="0" w:type="auto"/>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1528"/>
        <w:gridCol w:w="4005"/>
        <w:gridCol w:w="4321"/>
      </w:tblGrid>
      <w:tr w:rsidR="005F2C54" w:rsidTr="00D92895">
        <w:tc>
          <w:tcPr>
            <w:tcW w:w="1528"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b/>
                <w:sz w:val="24"/>
                <w:szCs w:val="24"/>
                <w:lang w:val="en-US"/>
              </w:rPr>
            </w:pPr>
          </w:p>
        </w:tc>
        <w:tc>
          <w:tcPr>
            <w:tcW w:w="8326" w:type="dxa"/>
            <w:gridSpan w:val="2"/>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jc w:val="center"/>
              <w:rPr>
                <w:rFonts w:ascii="Bitstream Charter" w:hAnsi="Bitstream Charter"/>
                <w:b/>
                <w:sz w:val="24"/>
                <w:szCs w:val="24"/>
                <w:lang w:val="en-US"/>
              </w:rPr>
            </w:pPr>
            <w:r>
              <w:rPr>
                <w:rFonts w:ascii="Bitstream Charter" w:hAnsi="Bitstream Charter"/>
                <w:b/>
                <w:sz w:val="24"/>
                <w:szCs w:val="24"/>
                <w:lang w:val="en-US"/>
              </w:rPr>
              <w:t>Experiment 3</w:t>
            </w:r>
          </w:p>
        </w:tc>
      </w:tr>
      <w:tr w:rsidR="005F2C54" w:rsidTr="00D92895">
        <w:tc>
          <w:tcPr>
            <w:tcW w:w="1528"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Credibility</w:t>
            </w:r>
          </w:p>
        </w:tc>
        <w:tc>
          <w:tcPr>
            <w:tcW w:w="400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Version A</w:t>
            </w:r>
          </w:p>
        </w:tc>
        <w:tc>
          <w:tcPr>
            <w:tcW w:w="4321"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Version B</w:t>
            </w:r>
          </w:p>
        </w:tc>
      </w:tr>
      <w:tr w:rsidR="005F2C54" w:rsidTr="00D92895">
        <w:tc>
          <w:tcPr>
            <w:tcW w:w="1528"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Low</w:t>
            </w:r>
          </w:p>
          <w:p w:rsidR="005F2C54" w:rsidRDefault="005F2C54" w:rsidP="00FC2154">
            <w:pPr>
              <w:spacing w:before="120" w:after="120"/>
              <w:rPr>
                <w:rFonts w:ascii="Bitstream Charter" w:hAnsi="Bitstream Charter"/>
                <w:b/>
                <w:sz w:val="24"/>
                <w:szCs w:val="24"/>
                <w:lang w:val="en-US"/>
              </w:rPr>
            </w:pPr>
          </w:p>
          <w:p w:rsidR="005F2C54" w:rsidRDefault="005F2C54" w:rsidP="00FC2154">
            <w:pPr>
              <w:spacing w:before="120" w:after="120"/>
              <w:rPr>
                <w:rFonts w:ascii="Bitstream Charter" w:hAnsi="Bitstream Charter"/>
                <w:b/>
                <w:sz w:val="24"/>
                <w:szCs w:val="24"/>
                <w:lang w:val="en-US"/>
              </w:rPr>
            </w:pPr>
          </w:p>
        </w:tc>
        <w:tc>
          <w:tcPr>
            <w:tcW w:w="400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i/>
                <w:sz w:val="24"/>
                <w:szCs w:val="24"/>
                <w:lang w:val="en-US"/>
              </w:rPr>
            </w:pPr>
            <w:r>
              <w:rPr>
                <w:rFonts w:ascii="Bitstream Charter" w:hAnsi="Bitstream Charter"/>
                <w:sz w:val="24"/>
                <w:szCs w:val="24"/>
                <w:lang w:val="en-US"/>
              </w:rPr>
              <w:t xml:space="preserve">Eating pizza co-occurs with immunity to flu. [...] </w:t>
            </w:r>
            <w:r>
              <w:rPr>
                <w:rFonts w:ascii="Bitstream Charter" w:hAnsi="Bitstream Charter"/>
                <w:i/>
                <w:sz w:val="24"/>
                <w:szCs w:val="24"/>
                <w:lang w:val="en-US"/>
              </w:rPr>
              <w:t>The researchers examined 6 persons.</w:t>
            </w:r>
          </w:p>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Narrow generalizability</w:t>
            </w:r>
          </w:p>
        </w:tc>
        <w:tc>
          <w:tcPr>
            <w:tcW w:w="4321"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i/>
                <w:sz w:val="24"/>
                <w:szCs w:val="24"/>
                <w:lang w:val="en-US"/>
              </w:rPr>
            </w:pPr>
            <w:r>
              <w:rPr>
                <w:rFonts w:ascii="Bitstream Charter" w:hAnsi="Bitstream Charter"/>
                <w:sz w:val="24"/>
                <w:szCs w:val="24"/>
                <w:lang w:val="en-US"/>
              </w:rPr>
              <w:t xml:space="preserve">Eating pizza co-occurs with immunity to flu. [...] </w:t>
            </w:r>
            <w:r>
              <w:rPr>
                <w:rFonts w:ascii="Bitstream Charter" w:hAnsi="Bitstream Charter"/>
                <w:i/>
                <w:sz w:val="24"/>
                <w:szCs w:val="24"/>
                <w:lang w:val="en-US"/>
              </w:rPr>
              <w:t>The researchers examined 10187 persons.</w:t>
            </w:r>
          </w:p>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Wide generalizability</w:t>
            </w:r>
          </w:p>
        </w:tc>
      </w:tr>
      <w:tr w:rsidR="005F2C54" w:rsidTr="00D92895">
        <w:tc>
          <w:tcPr>
            <w:tcW w:w="1528"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Low</w:t>
            </w:r>
          </w:p>
        </w:tc>
        <w:tc>
          <w:tcPr>
            <w:tcW w:w="400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i/>
                <w:sz w:val="24"/>
                <w:szCs w:val="24"/>
                <w:lang w:val="en-US"/>
              </w:rPr>
            </w:pPr>
            <w:r>
              <w:rPr>
                <w:rFonts w:ascii="Bitstream Charter" w:hAnsi="Bitstream Charter"/>
                <w:sz w:val="24"/>
                <w:szCs w:val="24"/>
                <w:lang w:val="en-US"/>
              </w:rPr>
              <w:t xml:space="preserve">Drinking apple juice co-occurs with anorexia. [...] </w:t>
            </w:r>
            <w:r>
              <w:rPr>
                <w:rFonts w:ascii="Bitstream Charter" w:hAnsi="Bitstream Charter"/>
                <w:i/>
                <w:sz w:val="24"/>
                <w:szCs w:val="24"/>
                <w:lang w:val="en-US"/>
              </w:rPr>
              <w:t>The researchers examined 9891 persons.</w:t>
            </w:r>
          </w:p>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Wide generalizability</w:t>
            </w:r>
          </w:p>
        </w:tc>
        <w:tc>
          <w:tcPr>
            <w:tcW w:w="4321"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i/>
                <w:sz w:val="24"/>
                <w:szCs w:val="24"/>
                <w:lang w:val="en-US"/>
              </w:rPr>
            </w:pPr>
            <w:r>
              <w:rPr>
                <w:rFonts w:ascii="Bitstream Charter" w:hAnsi="Bitstream Charter"/>
                <w:sz w:val="24"/>
                <w:szCs w:val="24"/>
                <w:lang w:val="en-US"/>
              </w:rPr>
              <w:t xml:space="preserve">Drinking apple juice co-occurs with anorexia. [...] </w:t>
            </w:r>
            <w:r>
              <w:rPr>
                <w:rFonts w:ascii="Bitstream Charter" w:hAnsi="Bitstream Charter"/>
                <w:i/>
                <w:sz w:val="24"/>
                <w:szCs w:val="24"/>
                <w:lang w:val="en-US"/>
              </w:rPr>
              <w:t>The researchers examined 6 persons.</w:t>
            </w:r>
          </w:p>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Narrow generalizability</w:t>
            </w:r>
          </w:p>
        </w:tc>
      </w:tr>
      <w:tr w:rsidR="005F2C54" w:rsidTr="00D92895">
        <w:tc>
          <w:tcPr>
            <w:tcW w:w="1528"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High</w:t>
            </w:r>
          </w:p>
        </w:tc>
        <w:tc>
          <w:tcPr>
            <w:tcW w:w="400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i/>
                <w:sz w:val="24"/>
                <w:szCs w:val="24"/>
                <w:lang w:val="en-US"/>
              </w:rPr>
            </w:pPr>
            <w:r>
              <w:rPr>
                <w:rFonts w:ascii="Bitstream Charter" w:hAnsi="Bitstream Charter"/>
                <w:sz w:val="24"/>
                <w:szCs w:val="24"/>
                <w:lang w:val="en-US"/>
              </w:rPr>
              <w:t xml:space="preserve">Well-being co-occurs with frequent smiling. [...] </w:t>
            </w:r>
            <w:r>
              <w:rPr>
                <w:rFonts w:ascii="Bitstream Charter" w:hAnsi="Bitstream Charter"/>
                <w:i/>
                <w:sz w:val="24"/>
                <w:szCs w:val="24"/>
                <w:lang w:val="en-US"/>
              </w:rPr>
              <w:t>The researchers examined 10391 persons.</w:t>
            </w:r>
          </w:p>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Wide generalizability</w:t>
            </w:r>
          </w:p>
        </w:tc>
        <w:tc>
          <w:tcPr>
            <w:tcW w:w="4321"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i/>
                <w:sz w:val="24"/>
                <w:szCs w:val="24"/>
                <w:lang w:val="en-US"/>
              </w:rPr>
            </w:pPr>
            <w:r>
              <w:rPr>
                <w:rFonts w:ascii="Bitstream Charter" w:hAnsi="Bitstream Charter"/>
                <w:sz w:val="24"/>
                <w:szCs w:val="24"/>
                <w:lang w:val="en-US"/>
              </w:rPr>
              <w:t xml:space="preserve">Well-being co-occurs with frequent smiling. [...] </w:t>
            </w:r>
            <w:r>
              <w:rPr>
                <w:rFonts w:ascii="Bitstream Charter" w:hAnsi="Bitstream Charter"/>
                <w:i/>
                <w:sz w:val="24"/>
                <w:szCs w:val="24"/>
                <w:lang w:val="en-US"/>
              </w:rPr>
              <w:t>The researchers examined 5 persons.</w:t>
            </w:r>
          </w:p>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Narrow generalizability</w:t>
            </w:r>
          </w:p>
        </w:tc>
      </w:tr>
      <w:tr w:rsidR="005F2C54" w:rsidTr="00D92895">
        <w:tc>
          <w:tcPr>
            <w:tcW w:w="1528"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High</w:t>
            </w:r>
          </w:p>
        </w:tc>
        <w:tc>
          <w:tcPr>
            <w:tcW w:w="400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i/>
                <w:sz w:val="24"/>
                <w:szCs w:val="24"/>
                <w:lang w:val="en-US"/>
              </w:rPr>
            </w:pPr>
            <w:r>
              <w:rPr>
                <w:rFonts w:ascii="Bitstream Charter" w:hAnsi="Bitstream Charter"/>
                <w:sz w:val="24"/>
                <w:szCs w:val="24"/>
                <w:lang w:val="en-US"/>
              </w:rPr>
              <w:t xml:space="preserve">Consuming anabolic steroids co-occurs with physical strength. [...] </w:t>
            </w:r>
            <w:r>
              <w:rPr>
                <w:rFonts w:ascii="Bitstream Charter" w:hAnsi="Bitstream Charter"/>
                <w:i/>
                <w:sz w:val="24"/>
                <w:szCs w:val="24"/>
                <w:lang w:val="en-US"/>
              </w:rPr>
              <w:t>The researchers examined 5 persons.</w:t>
            </w:r>
          </w:p>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Narrow generalizability</w:t>
            </w:r>
          </w:p>
        </w:tc>
        <w:tc>
          <w:tcPr>
            <w:tcW w:w="4321"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5F2C54" w:rsidRDefault="005F2C54" w:rsidP="00FC2154">
            <w:pPr>
              <w:spacing w:before="120" w:after="120"/>
              <w:rPr>
                <w:rFonts w:ascii="Bitstream Charter" w:hAnsi="Bitstream Charter"/>
                <w:i/>
                <w:sz w:val="24"/>
                <w:szCs w:val="24"/>
                <w:lang w:val="en-US"/>
              </w:rPr>
            </w:pPr>
            <w:r>
              <w:rPr>
                <w:rFonts w:ascii="Bitstream Charter" w:hAnsi="Bitstream Charter"/>
                <w:sz w:val="24"/>
                <w:szCs w:val="24"/>
                <w:lang w:val="en-US"/>
              </w:rPr>
              <w:t xml:space="preserve">Consuming anabolic steroids co-occurs with physical strength. [...] </w:t>
            </w:r>
            <w:r>
              <w:rPr>
                <w:rFonts w:ascii="Bitstream Charter" w:hAnsi="Bitstream Charter"/>
                <w:i/>
                <w:sz w:val="24"/>
                <w:szCs w:val="24"/>
                <w:lang w:val="en-US"/>
              </w:rPr>
              <w:t>The researchers examined 9971 persons.</w:t>
            </w:r>
          </w:p>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Wide generalizability</w:t>
            </w:r>
          </w:p>
        </w:tc>
      </w:tr>
    </w:tbl>
    <w:p w:rsidR="005F2C54" w:rsidRDefault="005F2C54" w:rsidP="00FC2154">
      <w:pPr>
        <w:spacing w:before="120" w:after="120"/>
        <w:rPr>
          <w:rFonts w:ascii="Bitstream Charter" w:hAnsi="Bitstream Charter"/>
          <w:sz w:val="24"/>
          <w:szCs w:val="24"/>
          <w:lang w:val="en-US"/>
        </w:rPr>
      </w:pPr>
    </w:p>
    <w:p w:rsidR="00FC2154" w:rsidRDefault="00FC2154" w:rsidP="00FC2154">
      <w:pPr>
        <w:spacing w:before="120" w:after="120"/>
        <w:rPr>
          <w:rFonts w:ascii="Bitstream Charter" w:hAnsi="Bitstream Charter"/>
          <w:sz w:val="24"/>
          <w:szCs w:val="24"/>
          <w:lang w:val="en-US"/>
        </w:rPr>
      </w:pPr>
    </w:p>
    <w:p w:rsidR="005F2C54" w:rsidRDefault="005F2C54" w:rsidP="00FC2154">
      <w:pPr>
        <w:spacing w:before="120" w:after="120"/>
        <w:rPr>
          <w:rFonts w:ascii="Bitstream Charter" w:hAnsi="Bitstream Charter"/>
          <w:b/>
          <w:sz w:val="24"/>
          <w:szCs w:val="24"/>
        </w:rPr>
      </w:pPr>
      <w:r>
        <w:rPr>
          <w:rFonts w:ascii="Bitstream Charter" w:hAnsi="Bitstream Charter"/>
          <w:b/>
          <w:sz w:val="24"/>
          <w:szCs w:val="24"/>
        </w:rPr>
        <w:t>Appendix D (Experiment 4 and 5)</w:t>
      </w:r>
    </w:p>
    <w:p w:rsidR="005F2C54" w:rsidRDefault="005F2C54" w:rsidP="00FC2154">
      <w:pPr>
        <w:spacing w:before="120" w:after="120"/>
        <w:rPr>
          <w:rFonts w:ascii="Bitstream Charter" w:hAnsi="Bitstream Charter"/>
          <w:sz w:val="24"/>
          <w:szCs w:val="24"/>
        </w:rPr>
      </w:pPr>
    </w:p>
    <w:p w:rsidR="005F2C54" w:rsidRDefault="005F2C54" w:rsidP="00FC2154">
      <w:pPr>
        <w:spacing w:before="120" w:after="120"/>
        <w:rPr>
          <w:rFonts w:ascii="Bitstream Charter" w:hAnsi="Bitstream Charter"/>
          <w:sz w:val="24"/>
          <w:szCs w:val="24"/>
          <w:lang w:val="en-US"/>
        </w:rPr>
      </w:pPr>
      <w:r>
        <w:rPr>
          <w:rFonts w:ascii="Bitstream Charter" w:hAnsi="Bitstream Charter"/>
          <w:sz w:val="24"/>
          <w:szCs w:val="24"/>
          <w:lang w:val="en-US"/>
        </w:rPr>
        <w:t>The table below shows the allocation of "low" and "high statistical relevance" conditions to the four hypotheses in the two different versions (A and B) of Experiment 4 and 5. N = 101 participants completed Experiment 4’s version A, the remaining participants (N = 102) completed Experiment 4’s version B. In Experiment 5, N = 106 completed Version A and N = 102 completed version B.</w:t>
      </w:r>
    </w:p>
    <w:tbl>
      <w:tblPr>
        <w:tblW w:w="0" w:type="auto"/>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245"/>
        <w:gridCol w:w="3021"/>
        <w:gridCol w:w="4087"/>
      </w:tblGrid>
      <w:tr w:rsidR="005F2C54" w:rsidTr="00D92895">
        <w:tc>
          <w:tcPr>
            <w:tcW w:w="224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5F2C54" w:rsidRDefault="005F2C54" w:rsidP="00FC2154">
            <w:pPr>
              <w:spacing w:before="120" w:after="120"/>
              <w:rPr>
                <w:rFonts w:ascii="Bitstream Charter" w:hAnsi="Bitstream Charter"/>
                <w:b/>
                <w:sz w:val="24"/>
                <w:szCs w:val="24"/>
                <w:lang w:val="en-US"/>
              </w:rPr>
            </w:pPr>
          </w:p>
        </w:tc>
        <w:tc>
          <w:tcPr>
            <w:tcW w:w="7108"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5F2C54" w:rsidRDefault="005F2C54" w:rsidP="00FC2154">
            <w:pPr>
              <w:spacing w:before="120" w:after="120"/>
              <w:jc w:val="center"/>
              <w:rPr>
                <w:rFonts w:ascii="Bitstream Charter" w:hAnsi="Bitstream Charter"/>
                <w:b/>
                <w:sz w:val="24"/>
                <w:szCs w:val="24"/>
                <w:lang w:val="en-US"/>
              </w:rPr>
            </w:pPr>
            <w:r>
              <w:rPr>
                <w:rFonts w:ascii="Bitstream Charter" w:hAnsi="Bitstream Charter"/>
                <w:b/>
                <w:sz w:val="24"/>
                <w:szCs w:val="24"/>
                <w:lang w:val="en-US"/>
              </w:rPr>
              <w:t>Experiment 4 and 5</w:t>
            </w:r>
          </w:p>
        </w:tc>
      </w:tr>
      <w:tr w:rsidR="005F2C54" w:rsidTr="00D92895">
        <w:tc>
          <w:tcPr>
            <w:tcW w:w="224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Credibility</w:t>
            </w:r>
          </w:p>
        </w:tc>
        <w:tc>
          <w:tcPr>
            <w:tcW w:w="302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Version A</w:t>
            </w:r>
          </w:p>
        </w:tc>
        <w:tc>
          <w:tcPr>
            <w:tcW w:w="408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Version B</w:t>
            </w:r>
          </w:p>
        </w:tc>
      </w:tr>
      <w:tr w:rsidR="005F2C54" w:rsidTr="00D92895">
        <w:tc>
          <w:tcPr>
            <w:tcW w:w="224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Low</w:t>
            </w:r>
          </w:p>
          <w:p w:rsidR="005F2C54" w:rsidRDefault="005F2C54" w:rsidP="00FC2154">
            <w:pPr>
              <w:spacing w:before="120" w:after="120"/>
              <w:rPr>
                <w:rFonts w:ascii="Bitstream Charter" w:hAnsi="Bitstream Charter"/>
                <w:b/>
                <w:sz w:val="24"/>
                <w:szCs w:val="24"/>
                <w:lang w:val="en-US"/>
              </w:rPr>
            </w:pPr>
          </w:p>
          <w:p w:rsidR="005F2C54" w:rsidRDefault="005F2C54" w:rsidP="00FC2154">
            <w:pPr>
              <w:spacing w:before="120" w:after="120"/>
              <w:rPr>
                <w:rFonts w:ascii="Bitstream Charter" w:hAnsi="Bitstream Charter"/>
                <w:b/>
                <w:sz w:val="24"/>
                <w:szCs w:val="24"/>
                <w:lang w:val="en-US"/>
              </w:rPr>
            </w:pPr>
          </w:p>
        </w:tc>
        <w:tc>
          <w:tcPr>
            <w:tcW w:w="302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5F2C54" w:rsidRDefault="005F2C54" w:rsidP="00FC2154">
            <w:pPr>
              <w:spacing w:before="120" w:after="120"/>
              <w:rPr>
                <w:rFonts w:ascii="Bitstream Charter" w:hAnsi="Bitstream Charter"/>
                <w:sz w:val="24"/>
                <w:szCs w:val="24"/>
                <w:lang w:val="en-US"/>
              </w:rPr>
            </w:pPr>
            <w:r>
              <w:rPr>
                <w:rFonts w:ascii="Bitstream Charter" w:hAnsi="Bitstream Charter"/>
                <w:sz w:val="24"/>
                <w:szCs w:val="24"/>
                <w:lang w:val="en-US"/>
              </w:rPr>
              <w:t xml:space="preserve">Eating pizza co-occurs with immunity to flu. [...] Among the participants who regularly ate pizza, </w:t>
            </w:r>
            <w:r>
              <w:rPr>
                <w:rFonts w:ascii="Bitstream Charter" w:hAnsi="Bitstream Charter"/>
                <w:i/>
                <w:sz w:val="24"/>
                <w:szCs w:val="24"/>
                <w:lang w:val="en-US"/>
              </w:rPr>
              <w:t xml:space="preserve">27 out of 120 (= 23%) </w:t>
            </w:r>
            <w:r>
              <w:rPr>
                <w:rFonts w:ascii="Bitstream Charter" w:hAnsi="Bitstream Charter"/>
                <w:sz w:val="24"/>
                <w:szCs w:val="24"/>
                <w:lang w:val="en-US"/>
              </w:rPr>
              <w:t xml:space="preserve">exhibited immunity to flu. Among the participants who did not </w:t>
            </w:r>
            <w:r>
              <w:rPr>
                <w:rFonts w:ascii="Bitstream Charter" w:hAnsi="Bitstream Charter"/>
                <w:sz w:val="24"/>
                <w:szCs w:val="24"/>
                <w:lang w:val="en-US"/>
              </w:rPr>
              <w:lastRenderedPageBreak/>
              <w:t xml:space="preserve">regularly eat pizza, </w:t>
            </w:r>
            <w:r>
              <w:rPr>
                <w:rFonts w:ascii="Bitstream Charter" w:hAnsi="Bitstream Charter"/>
                <w:i/>
                <w:sz w:val="24"/>
                <w:szCs w:val="24"/>
                <w:lang w:val="en-US"/>
              </w:rPr>
              <w:t>25 out of 120 (= 21%)</w:t>
            </w:r>
            <w:r>
              <w:rPr>
                <w:rFonts w:ascii="Bitstream Charter" w:hAnsi="Bitstream Charter"/>
                <w:sz w:val="24"/>
                <w:szCs w:val="24"/>
                <w:lang w:val="en-US"/>
              </w:rPr>
              <w:t xml:space="preserve"> exhibited immunity to flu.</w:t>
            </w:r>
          </w:p>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Low statistical relevance</w:t>
            </w:r>
          </w:p>
        </w:tc>
        <w:tc>
          <w:tcPr>
            <w:tcW w:w="408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5F2C54" w:rsidRDefault="005F2C54" w:rsidP="00FC2154">
            <w:pPr>
              <w:spacing w:before="120" w:after="120"/>
              <w:rPr>
                <w:rFonts w:ascii="Bitstream Charter" w:hAnsi="Bitstream Charter"/>
                <w:sz w:val="24"/>
                <w:szCs w:val="24"/>
                <w:lang w:val="en-US"/>
              </w:rPr>
            </w:pPr>
            <w:r>
              <w:rPr>
                <w:rFonts w:ascii="Bitstream Charter" w:hAnsi="Bitstream Charter"/>
                <w:sz w:val="24"/>
                <w:szCs w:val="24"/>
                <w:lang w:val="en-US"/>
              </w:rPr>
              <w:lastRenderedPageBreak/>
              <w:t xml:space="preserve">Eating pizza co-occurs with immunity to flu. [...] Among the participants who regularly ate pizza, </w:t>
            </w:r>
            <w:r>
              <w:rPr>
                <w:rFonts w:ascii="Bitstream Charter" w:hAnsi="Bitstream Charter"/>
                <w:i/>
                <w:sz w:val="24"/>
                <w:szCs w:val="24"/>
                <w:lang w:val="en-US"/>
              </w:rPr>
              <w:t xml:space="preserve">48 out of 120 (= 40%) </w:t>
            </w:r>
            <w:r>
              <w:rPr>
                <w:rFonts w:ascii="Bitstream Charter" w:hAnsi="Bitstream Charter"/>
                <w:sz w:val="24"/>
                <w:szCs w:val="24"/>
                <w:lang w:val="en-US"/>
              </w:rPr>
              <w:t xml:space="preserve">exhibited immunity to flu. Among the participants who did not regularly eat pizza, </w:t>
            </w:r>
            <w:r>
              <w:rPr>
                <w:rFonts w:ascii="Bitstream Charter" w:hAnsi="Bitstream Charter"/>
                <w:i/>
                <w:sz w:val="24"/>
                <w:szCs w:val="24"/>
                <w:lang w:val="en-US"/>
              </w:rPr>
              <w:t>6 out of 120 (= 5%)</w:t>
            </w:r>
            <w:r>
              <w:rPr>
                <w:rFonts w:ascii="Bitstream Charter" w:hAnsi="Bitstream Charter"/>
                <w:sz w:val="24"/>
                <w:szCs w:val="24"/>
                <w:lang w:val="en-US"/>
              </w:rPr>
              <w:t xml:space="preserve"> exhibited </w:t>
            </w:r>
            <w:r>
              <w:rPr>
                <w:rFonts w:ascii="Bitstream Charter" w:hAnsi="Bitstream Charter"/>
                <w:sz w:val="24"/>
                <w:szCs w:val="24"/>
                <w:lang w:val="en-US"/>
              </w:rPr>
              <w:lastRenderedPageBreak/>
              <w:t>immunity to flu.</w:t>
            </w:r>
          </w:p>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High statistical relevance</w:t>
            </w:r>
          </w:p>
        </w:tc>
      </w:tr>
      <w:tr w:rsidR="005F2C54" w:rsidTr="00D92895">
        <w:tc>
          <w:tcPr>
            <w:tcW w:w="224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lastRenderedPageBreak/>
              <w:t>Low</w:t>
            </w:r>
          </w:p>
        </w:tc>
        <w:tc>
          <w:tcPr>
            <w:tcW w:w="302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5F2C54" w:rsidRDefault="005F2C54" w:rsidP="00FC2154">
            <w:pPr>
              <w:spacing w:before="120" w:after="120"/>
              <w:rPr>
                <w:rFonts w:ascii="Bitstream Charter" w:hAnsi="Bitstream Charter"/>
                <w:sz w:val="24"/>
                <w:szCs w:val="24"/>
                <w:lang w:val="en-US"/>
              </w:rPr>
            </w:pPr>
            <w:r>
              <w:rPr>
                <w:rFonts w:ascii="Bitstream Charter" w:hAnsi="Bitstream Charter"/>
                <w:sz w:val="24"/>
                <w:szCs w:val="24"/>
                <w:lang w:val="en-US"/>
              </w:rPr>
              <w:t xml:space="preserve">Drinking apple juice co-occurs with anorexia. [...]Among the participants who regularly drank apple juice, </w:t>
            </w:r>
            <w:r>
              <w:rPr>
                <w:rFonts w:ascii="Bitstream Charter" w:hAnsi="Bitstream Charter"/>
                <w:i/>
                <w:sz w:val="24"/>
                <w:szCs w:val="24"/>
                <w:lang w:val="en-US"/>
              </w:rPr>
              <w:t>48 out of 120 (= 40%)</w:t>
            </w:r>
            <w:r>
              <w:rPr>
                <w:rFonts w:ascii="Bitstream Charter" w:hAnsi="Bitstream Charter"/>
                <w:sz w:val="24"/>
                <w:szCs w:val="24"/>
                <w:lang w:val="en-US"/>
              </w:rPr>
              <w:t xml:space="preserve"> exhibited anorexia. Among the participants who did not regularly drink apple juice, </w:t>
            </w:r>
            <w:r>
              <w:rPr>
                <w:rFonts w:ascii="Bitstream Charter" w:hAnsi="Bitstream Charter"/>
                <w:i/>
                <w:sz w:val="24"/>
                <w:szCs w:val="24"/>
                <w:lang w:val="en-US"/>
              </w:rPr>
              <w:t>6 out of 120 (= 5%)</w:t>
            </w:r>
            <w:r>
              <w:rPr>
                <w:rFonts w:ascii="Bitstream Charter" w:hAnsi="Bitstream Charter"/>
                <w:sz w:val="24"/>
                <w:szCs w:val="24"/>
                <w:lang w:val="en-US"/>
              </w:rPr>
              <w:t xml:space="preserve"> exhibited anorexia.</w:t>
            </w:r>
          </w:p>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High statistical relevance</w:t>
            </w:r>
          </w:p>
        </w:tc>
        <w:tc>
          <w:tcPr>
            <w:tcW w:w="408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5F2C54" w:rsidRDefault="005F2C54" w:rsidP="00FC2154">
            <w:pPr>
              <w:spacing w:before="120" w:after="120"/>
              <w:rPr>
                <w:rFonts w:ascii="Bitstream Charter" w:hAnsi="Bitstream Charter"/>
                <w:sz w:val="24"/>
                <w:szCs w:val="24"/>
                <w:lang w:val="en-US"/>
              </w:rPr>
            </w:pPr>
            <w:r>
              <w:rPr>
                <w:rFonts w:ascii="Bitstream Charter" w:hAnsi="Bitstream Charter"/>
                <w:sz w:val="24"/>
                <w:szCs w:val="24"/>
                <w:lang w:val="en-US"/>
              </w:rPr>
              <w:t xml:space="preserve">Drinking apple juice co-occurs with anorexia. [...]Among the participants who regularly drank apple juice, </w:t>
            </w:r>
            <w:r>
              <w:rPr>
                <w:rFonts w:ascii="Bitstream Charter" w:hAnsi="Bitstream Charter"/>
                <w:i/>
                <w:sz w:val="24"/>
                <w:szCs w:val="24"/>
                <w:lang w:val="en-US"/>
              </w:rPr>
              <w:t>26 out of 120 (= 22%)</w:t>
            </w:r>
            <w:r>
              <w:rPr>
                <w:rFonts w:ascii="Bitstream Charter" w:hAnsi="Bitstream Charter"/>
                <w:sz w:val="24"/>
                <w:szCs w:val="24"/>
                <w:lang w:val="en-US"/>
              </w:rPr>
              <w:t xml:space="preserve"> exhibited anorexia. Among the participants who did not regularly drink apple juice, </w:t>
            </w:r>
            <w:r>
              <w:rPr>
                <w:rFonts w:ascii="Bitstream Charter" w:hAnsi="Bitstream Charter"/>
                <w:i/>
                <w:sz w:val="24"/>
                <w:szCs w:val="24"/>
                <w:lang w:val="en-US"/>
              </w:rPr>
              <w:t>24 out of 120 (= 30%)</w:t>
            </w:r>
            <w:r>
              <w:rPr>
                <w:rFonts w:ascii="Bitstream Charter" w:hAnsi="Bitstream Charter"/>
                <w:sz w:val="24"/>
                <w:szCs w:val="24"/>
                <w:lang w:val="en-US"/>
              </w:rPr>
              <w:t xml:space="preserve"> exhibited anorexia.</w:t>
            </w:r>
          </w:p>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Low statistical relevance</w:t>
            </w:r>
          </w:p>
        </w:tc>
      </w:tr>
      <w:tr w:rsidR="005F2C54" w:rsidTr="00D92895">
        <w:tc>
          <w:tcPr>
            <w:tcW w:w="224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High</w:t>
            </w:r>
          </w:p>
        </w:tc>
        <w:tc>
          <w:tcPr>
            <w:tcW w:w="302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5F2C54" w:rsidRDefault="005F2C54" w:rsidP="00FC2154">
            <w:pPr>
              <w:spacing w:before="120" w:after="120"/>
              <w:rPr>
                <w:rFonts w:ascii="Bitstream Charter" w:hAnsi="Bitstream Charter"/>
                <w:sz w:val="24"/>
                <w:szCs w:val="24"/>
                <w:lang w:val="en-US"/>
              </w:rPr>
            </w:pPr>
            <w:r>
              <w:rPr>
                <w:rFonts w:ascii="Bitstream Charter" w:hAnsi="Bitstream Charter"/>
                <w:sz w:val="24"/>
                <w:szCs w:val="24"/>
                <w:lang w:val="en-US"/>
              </w:rPr>
              <w:t>Consuming anabolic steroids co-occurs with physical strength. [...] Among the participants who regularly consumed anabolic steroids, 26</w:t>
            </w:r>
            <w:r>
              <w:rPr>
                <w:rFonts w:ascii="Bitstream Charter" w:hAnsi="Bitstream Charter"/>
                <w:i/>
                <w:sz w:val="24"/>
                <w:szCs w:val="24"/>
                <w:lang w:val="en-US"/>
              </w:rPr>
              <w:t xml:space="preserve"> out of 120 (= 22%)</w:t>
            </w:r>
            <w:r>
              <w:rPr>
                <w:rFonts w:ascii="Bitstream Charter" w:hAnsi="Bitstream Charter"/>
                <w:sz w:val="24"/>
                <w:szCs w:val="24"/>
                <w:lang w:val="en-US"/>
              </w:rPr>
              <w:t xml:space="preserve"> exhibited an exceptional level of physical strength. Among the participants who did not regularly consume anabolic steroids, </w:t>
            </w:r>
            <w:r>
              <w:rPr>
                <w:rFonts w:ascii="Bitstream Charter" w:hAnsi="Bitstream Charter"/>
                <w:i/>
                <w:sz w:val="24"/>
                <w:szCs w:val="24"/>
                <w:lang w:val="en-US"/>
              </w:rPr>
              <w:t xml:space="preserve">24 out of 120 (= 20%) </w:t>
            </w:r>
            <w:r>
              <w:rPr>
                <w:rFonts w:ascii="Bitstream Charter" w:hAnsi="Bitstream Charter"/>
                <w:sz w:val="24"/>
                <w:szCs w:val="24"/>
                <w:lang w:val="en-US"/>
              </w:rPr>
              <w:t>exhibited an exceptional level of physical strength.</w:t>
            </w:r>
          </w:p>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Low statistical relevance</w:t>
            </w:r>
          </w:p>
        </w:tc>
        <w:tc>
          <w:tcPr>
            <w:tcW w:w="408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5F2C54" w:rsidRDefault="005F2C54" w:rsidP="00FC2154">
            <w:pPr>
              <w:spacing w:before="120" w:after="120"/>
              <w:rPr>
                <w:rFonts w:ascii="Bitstream Charter" w:hAnsi="Bitstream Charter"/>
                <w:sz w:val="24"/>
                <w:szCs w:val="24"/>
                <w:lang w:val="en-US"/>
              </w:rPr>
            </w:pPr>
            <w:r>
              <w:rPr>
                <w:rFonts w:ascii="Bitstream Charter" w:hAnsi="Bitstream Charter"/>
                <w:sz w:val="24"/>
                <w:szCs w:val="24"/>
                <w:lang w:val="en-US"/>
              </w:rPr>
              <w:t>Consuming anabolic steroids co-occurs with physical strength. [...]</w:t>
            </w:r>
          </w:p>
          <w:p w:rsidR="005F2C54" w:rsidRDefault="005F2C54" w:rsidP="00FC2154">
            <w:pPr>
              <w:spacing w:before="120" w:after="120"/>
              <w:rPr>
                <w:rFonts w:ascii="Bitstream Charter" w:hAnsi="Bitstream Charter"/>
                <w:sz w:val="24"/>
                <w:szCs w:val="24"/>
                <w:lang w:val="en-US"/>
              </w:rPr>
            </w:pPr>
            <w:r>
              <w:rPr>
                <w:rFonts w:ascii="Bitstream Charter" w:hAnsi="Bitstream Charter"/>
                <w:sz w:val="24"/>
                <w:szCs w:val="24"/>
                <w:lang w:val="en-US"/>
              </w:rPr>
              <w:t xml:space="preserve">Among the participants who regularly consumed anabolic steroids, </w:t>
            </w:r>
            <w:r>
              <w:rPr>
                <w:rFonts w:ascii="Bitstream Charter" w:hAnsi="Bitstream Charter"/>
                <w:i/>
                <w:sz w:val="24"/>
                <w:szCs w:val="24"/>
                <w:lang w:val="en-US"/>
              </w:rPr>
              <w:t>50 out of 120 (= 42%)</w:t>
            </w:r>
            <w:r>
              <w:rPr>
                <w:rFonts w:ascii="Bitstream Charter" w:hAnsi="Bitstream Charter"/>
                <w:sz w:val="24"/>
                <w:szCs w:val="24"/>
                <w:lang w:val="en-US"/>
              </w:rPr>
              <w:t xml:space="preserve"> exhibited an exceptional level of physical strength. Among the participants who did not regularly consume anabolic steroids, </w:t>
            </w:r>
            <w:r>
              <w:rPr>
                <w:rFonts w:ascii="Bitstream Charter" w:hAnsi="Bitstream Charter"/>
                <w:i/>
                <w:sz w:val="24"/>
                <w:szCs w:val="24"/>
                <w:lang w:val="en-US"/>
              </w:rPr>
              <w:t xml:space="preserve">7 out of 120 (= 6%) </w:t>
            </w:r>
            <w:r>
              <w:rPr>
                <w:rFonts w:ascii="Bitstream Charter" w:hAnsi="Bitstream Charter"/>
                <w:sz w:val="24"/>
                <w:szCs w:val="24"/>
                <w:lang w:val="en-US"/>
              </w:rPr>
              <w:t>exhibited an exceptional level of physical strength.</w:t>
            </w:r>
          </w:p>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High statistical relevance</w:t>
            </w:r>
          </w:p>
        </w:tc>
      </w:tr>
      <w:tr w:rsidR="005F2C54" w:rsidTr="00D92895">
        <w:tc>
          <w:tcPr>
            <w:tcW w:w="224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High</w:t>
            </w:r>
          </w:p>
        </w:tc>
        <w:tc>
          <w:tcPr>
            <w:tcW w:w="302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5F2C54" w:rsidRDefault="005F2C54" w:rsidP="00FC2154">
            <w:pPr>
              <w:spacing w:before="120" w:after="120"/>
              <w:rPr>
                <w:rFonts w:ascii="Bitstream Charter" w:hAnsi="Bitstream Charter"/>
                <w:sz w:val="24"/>
                <w:szCs w:val="24"/>
                <w:lang w:val="en-US"/>
              </w:rPr>
            </w:pPr>
            <w:r>
              <w:rPr>
                <w:rFonts w:ascii="Bitstream Charter" w:hAnsi="Bitstream Charter"/>
                <w:sz w:val="24"/>
                <w:szCs w:val="24"/>
                <w:lang w:val="en-US"/>
              </w:rPr>
              <w:t xml:space="preserve">Well-being co-occurs with frequent smiling. [...] Among the participants who reported a high level of well-being, </w:t>
            </w:r>
            <w:r>
              <w:rPr>
                <w:rFonts w:ascii="Bitstream Charter" w:hAnsi="Bitstream Charter"/>
                <w:i/>
                <w:sz w:val="24"/>
                <w:szCs w:val="24"/>
                <w:lang w:val="en-US"/>
              </w:rPr>
              <w:t xml:space="preserve">50 out of 120 (= 42%) </w:t>
            </w:r>
            <w:r>
              <w:rPr>
                <w:rFonts w:ascii="Bitstream Charter" w:hAnsi="Bitstream Charter"/>
                <w:sz w:val="24"/>
                <w:szCs w:val="24"/>
                <w:lang w:val="en-US"/>
              </w:rPr>
              <w:t xml:space="preserve">smiled frequently. Among the participants who did not report a high level of well-being, </w:t>
            </w:r>
            <w:r>
              <w:rPr>
                <w:rFonts w:ascii="Bitstream Charter" w:hAnsi="Bitstream Charter"/>
                <w:i/>
                <w:sz w:val="24"/>
                <w:szCs w:val="24"/>
                <w:lang w:val="en-US"/>
              </w:rPr>
              <w:t>7 out of 120 (= 6%)</w:t>
            </w:r>
            <w:r>
              <w:rPr>
                <w:rFonts w:ascii="Bitstream Charter" w:hAnsi="Bitstream Charter"/>
                <w:sz w:val="24"/>
                <w:szCs w:val="24"/>
                <w:lang w:val="en-US"/>
              </w:rPr>
              <w:t xml:space="preserve"> smiled frequently.</w:t>
            </w:r>
          </w:p>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High statistical relevance</w:t>
            </w:r>
          </w:p>
        </w:tc>
        <w:tc>
          <w:tcPr>
            <w:tcW w:w="408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5F2C54" w:rsidRDefault="005F2C54" w:rsidP="00FC2154">
            <w:pPr>
              <w:spacing w:before="120" w:after="120"/>
              <w:rPr>
                <w:rFonts w:ascii="Bitstream Charter" w:hAnsi="Bitstream Charter"/>
                <w:sz w:val="24"/>
                <w:szCs w:val="24"/>
                <w:lang w:val="en-US"/>
              </w:rPr>
            </w:pPr>
            <w:r>
              <w:rPr>
                <w:rFonts w:ascii="Bitstream Charter" w:hAnsi="Bitstream Charter"/>
                <w:sz w:val="24"/>
                <w:szCs w:val="24"/>
                <w:lang w:val="en-US"/>
              </w:rPr>
              <w:t xml:space="preserve">Well-being co-occurs with frequent smiling. [...] Among the participants who reported a high level of well-being, </w:t>
            </w:r>
            <w:r>
              <w:rPr>
                <w:rFonts w:ascii="Bitstream Charter" w:hAnsi="Bitstream Charter"/>
                <w:i/>
                <w:sz w:val="24"/>
                <w:szCs w:val="24"/>
                <w:lang w:val="en-US"/>
              </w:rPr>
              <w:t>27 out of 120 (= 23%)</w:t>
            </w:r>
            <w:r>
              <w:rPr>
                <w:rFonts w:ascii="Bitstream Charter" w:hAnsi="Bitstream Charter"/>
                <w:sz w:val="24"/>
                <w:szCs w:val="24"/>
                <w:lang w:val="en-US"/>
              </w:rPr>
              <w:t xml:space="preserve"> smiled frequently. Among the participants who did not report a high level of well-being, </w:t>
            </w:r>
            <w:r>
              <w:rPr>
                <w:rFonts w:ascii="Bitstream Charter" w:hAnsi="Bitstream Charter"/>
                <w:i/>
                <w:sz w:val="24"/>
                <w:szCs w:val="24"/>
                <w:lang w:val="en-US"/>
              </w:rPr>
              <w:t>25 out of 120 (= 21%)</w:t>
            </w:r>
            <w:r>
              <w:rPr>
                <w:rFonts w:ascii="Bitstream Charter" w:hAnsi="Bitstream Charter"/>
                <w:sz w:val="24"/>
                <w:szCs w:val="24"/>
                <w:lang w:val="en-US"/>
              </w:rPr>
              <w:t xml:space="preserve"> smiled frequently.</w:t>
            </w:r>
          </w:p>
          <w:p w:rsidR="005F2C54" w:rsidRDefault="005F2C54" w:rsidP="00FC2154">
            <w:pPr>
              <w:spacing w:before="120" w:after="120"/>
              <w:rPr>
                <w:rFonts w:ascii="Bitstream Charter" w:hAnsi="Bitstream Charter"/>
                <w:b/>
                <w:sz w:val="24"/>
                <w:szCs w:val="24"/>
                <w:lang w:val="en-US"/>
              </w:rPr>
            </w:pPr>
            <w:r>
              <w:rPr>
                <w:rFonts w:ascii="Bitstream Charter" w:hAnsi="Bitstream Charter"/>
                <w:b/>
                <w:sz w:val="24"/>
                <w:szCs w:val="24"/>
                <w:lang w:val="en-US"/>
              </w:rPr>
              <w:t>Low statistical relevance</w:t>
            </w:r>
          </w:p>
        </w:tc>
      </w:tr>
    </w:tbl>
    <w:p w:rsidR="00937EB6" w:rsidRDefault="00937EB6" w:rsidP="00FC2154">
      <w:pPr>
        <w:spacing w:before="120" w:after="120"/>
      </w:pPr>
    </w:p>
    <w:sectPr w:rsidR="00937EB6" w:rsidSect="00DE0D5E">
      <w:footerReference w:type="default" r:id="rId6"/>
      <w:pgSz w:w="11906" w:h="16838"/>
      <w:pgMar w:top="720" w:right="1134" w:bottom="1134" w:left="1134" w:header="0" w:footer="72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E6D" w:rsidRDefault="00021E6D" w:rsidP="005F2C54">
      <w:r>
        <w:separator/>
      </w:r>
    </w:p>
  </w:endnote>
  <w:endnote w:type="continuationSeparator" w:id="0">
    <w:p w:rsidR="00021E6D" w:rsidRDefault="00021E6D" w:rsidP="005F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roid Sans Fallback">
    <w:altName w:val="Times New Roman"/>
    <w:panose1 w:val="00000000000000000000"/>
    <w:charset w:val="00"/>
    <w:family w:val="roman"/>
    <w:notTrueType/>
    <w:pitch w:val="default"/>
  </w:font>
  <w:font w:name="Bitstream Charter">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5E" w:rsidRDefault="002D03A9">
    <w:pPr>
      <w:pStyle w:val="Footer1"/>
      <w:jc w:val="center"/>
    </w:pPr>
    <w:r>
      <w:fldChar w:fldCharType="begin"/>
    </w:r>
    <w:r>
      <w:instrText>PAGE</w:instrText>
    </w:r>
    <w:r>
      <w:fldChar w:fldCharType="separate"/>
    </w:r>
    <w:r w:rsidR="00C36C47">
      <w:rPr>
        <w:noProof/>
      </w:rPr>
      <w:t>1</w:t>
    </w:r>
    <w:r>
      <w:fldChar w:fldCharType="end"/>
    </w:r>
  </w:p>
  <w:p w:rsidR="00DE0D5E" w:rsidRDefault="00021E6D">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E6D" w:rsidRDefault="00021E6D" w:rsidP="005F2C54">
      <w:r>
        <w:separator/>
      </w:r>
    </w:p>
  </w:footnote>
  <w:footnote w:type="continuationSeparator" w:id="0">
    <w:p w:rsidR="00021E6D" w:rsidRDefault="00021E6D" w:rsidP="005F2C54">
      <w:r>
        <w:continuationSeparator/>
      </w:r>
    </w:p>
  </w:footnote>
  <w:footnote w:id="1">
    <w:p w:rsidR="005F2C54" w:rsidRDefault="005F2C54" w:rsidP="005F2C54">
      <w:pPr>
        <w:pStyle w:val="Footnote"/>
        <w:rPr>
          <w:rFonts w:ascii="Times New Roman" w:hAnsi="Times New Roman"/>
          <w:lang w:val="en-US"/>
        </w:rPr>
      </w:pPr>
      <w:r>
        <w:rPr>
          <w:rFonts w:ascii="Times New Roman" w:hAnsi="Times New Roman"/>
          <w:lang w:val="en-US"/>
        </w:rPr>
        <w:footnoteRef/>
      </w:r>
      <w:r w:rsidR="00BE5E81">
        <w:rPr>
          <w:rFonts w:ascii="Times New Roman" w:hAnsi="Times New Roman"/>
          <w:lang w:val="en-US"/>
        </w:rPr>
        <w:t xml:space="preserve"> </w:t>
      </w:r>
      <w:r>
        <w:rPr>
          <w:rFonts w:ascii="Times New Roman" w:hAnsi="Times New Roman"/>
          <w:lang w:val="en-US"/>
        </w:rPr>
        <w:t>The phrasing "leads to" was used for high/strong causal items in Experiment 1, and was replaced by the explicit causal wording "causes" in Experiment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54"/>
    <w:rsid w:val="00021E6D"/>
    <w:rsid w:val="002D03A9"/>
    <w:rsid w:val="0040180E"/>
    <w:rsid w:val="005F2C54"/>
    <w:rsid w:val="006F3A95"/>
    <w:rsid w:val="00937EB6"/>
    <w:rsid w:val="00BE5E81"/>
    <w:rsid w:val="00C36C47"/>
    <w:rsid w:val="00FC2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7D7CC-8525-4CB3-BE56-46B64077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2C54"/>
    <w:pPr>
      <w:widowControl w:val="0"/>
      <w:suppressAutoHyphens/>
      <w:spacing w:after="0" w:line="240" w:lineRule="auto"/>
      <w:textAlignment w:val="baseline"/>
    </w:pPr>
    <w:rPr>
      <w:rFonts w:ascii="Calibri" w:eastAsia="Droid Sans Fallback"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Anchor">
    <w:name w:val="Footnote Anchor"/>
    <w:basedOn w:val="DefaultParagraphFont"/>
    <w:rsid w:val="005F2C54"/>
    <w:rPr>
      <w:sz w:val="14"/>
      <w:vertAlign w:val="superscript"/>
    </w:rPr>
  </w:style>
  <w:style w:type="paragraph" w:customStyle="1" w:styleId="TextBody">
    <w:name w:val="Text Body"/>
    <w:basedOn w:val="Normal"/>
    <w:rsid w:val="005F2C54"/>
    <w:pPr>
      <w:spacing w:after="140" w:line="288" w:lineRule="auto"/>
    </w:pPr>
  </w:style>
  <w:style w:type="paragraph" w:customStyle="1" w:styleId="Footnote">
    <w:name w:val="Footnote"/>
    <w:basedOn w:val="Normal"/>
    <w:rsid w:val="005F2C54"/>
  </w:style>
  <w:style w:type="paragraph" w:customStyle="1" w:styleId="Footer1">
    <w:name w:val="Footer1"/>
    <w:basedOn w:val="Normal"/>
    <w:rsid w:val="005F2C54"/>
  </w:style>
  <w:style w:type="paragraph" w:customStyle="1" w:styleId="TableContents">
    <w:name w:val="Table Contents"/>
    <w:basedOn w:val="Normal"/>
    <w:rsid w:val="005F2C54"/>
    <w:pPr>
      <w:spacing w:line="360" w:lineRule="auto"/>
    </w:pPr>
    <w:rPr>
      <w:spacing w:val="10"/>
    </w:rPr>
  </w:style>
  <w:style w:type="paragraph" w:styleId="Header">
    <w:name w:val="header"/>
    <w:basedOn w:val="Normal"/>
    <w:link w:val="HeaderChar"/>
    <w:uiPriority w:val="99"/>
    <w:semiHidden/>
    <w:unhideWhenUsed/>
    <w:rsid w:val="00FC2154"/>
    <w:pPr>
      <w:tabs>
        <w:tab w:val="center" w:pos="4536"/>
        <w:tab w:val="right" w:pos="9072"/>
      </w:tabs>
    </w:pPr>
  </w:style>
  <w:style w:type="character" w:customStyle="1" w:styleId="HeaderChar">
    <w:name w:val="Header Char"/>
    <w:basedOn w:val="DefaultParagraphFont"/>
    <w:link w:val="Header"/>
    <w:uiPriority w:val="99"/>
    <w:semiHidden/>
    <w:rsid w:val="00FC2154"/>
    <w:rPr>
      <w:rFonts w:ascii="Calibri" w:eastAsia="Droid Sans Fallback" w:hAnsi="Calibri" w:cs="Times New Roman"/>
      <w:lang w:val="en-GB"/>
    </w:rPr>
  </w:style>
  <w:style w:type="paragraph" w:styleId="Footer">
    <w:name w:val="footer"/>
    <w:basedOn w:val="Normal"/>
    <w:link w:val="FooterChar"/>
    <w:uiPriority w:val="99"/>
    <w:semiHidden/>
    <w:unhideWhenUsed/>
    <w:rsid w:val="00FC2154"/>
    <w:pPr>
      <w:tabs>
        <w:tab w:val="center" w:pos="4536"/>
        <w:tab w:val="right" w:pos="9072"/>
      </w:tabs>
    </w:pPr>
  </w:style>
  <w:style w:type="character" w:customStyle="1" w:styleId="FooterChar">
    <w:name w:val="Footer Char"/>
    <w:basedOn w:val="DefaultParagraphFont"/>
    <w:link w:val="Footer"/>
    <w:uiPriority w:val="99"/>
    <w:semiHidden/>
    <w:rsid w:val="00FC2154"/>
    <w:rPr>
      <w:rFonts w:ascii="Calibri" w:eastAsia="Droid Sans Fallback" w:hAnsi="Calibri" w:cs="Times New Roman"/>
      <w:lang w:val="en-GB"/>
    </w:rPr>
  </w:style>
  <w:style w:type="table" w:styleId="TableGrid">
    <w:name w:val="Table Grid"/>
    <w:basedOn w:val="TableNormal"/>
    <w:uiPriority w:val="59"/>
    <w:rsid w:val="00FC2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7565</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Leandra</dc:creator>
  <cp:lastModifiedBy>HP</cp:lastModifiedBy>
  <cp:revision>2</cp:revision>
  <dcterms:created xsi:type="dcterms:W3CDTF">2017-08-17T08:54:00Z</dcterms:created>
  <dcterms:modified xsi:type="dcterms:W3CDTF">2017-08-17T08:54:00Z</dcterms:modified>
</cp:coreProperties>
</file>